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01201" w14:textId="4CAEECD6" w:rsidR="00562393" w:rsidRPr="007C4A3C" w:rsidRDefault="00562393" w:rsidP="008D2AEF">
      <w:r w:rsidRPr="007C4A3C">
        <w:rPr>
          <w:i/>
        </w:rPr>
        <w:t xml:space="preserve">The Musical Tradition of the Eastern European Synagogue: Volume </w:t>
      </w:r>
      <w:r w:rsidR="00772D52" w:rsidRPr="007C4A3C">
        <w:rPr>
          <w:i/>
        </w:rPr>
        <w:t>Three A</w:t>
      </w:r>
      <w:r w:rsidRPr="007C4A3C">
        <w:rPr>
          <w:i/>
        </w:rPr>
        <w:t xml:space="preserve">: The </w:t>
      </w:r>
      <w:r w:rsidR="004A2FCC">
        <w:rPr>
          <w:i/>
        </w:rPr>
        <w:t>Sabbath</w:t>
      </w:r>
      <w:r w:rsidR="00772D52" w:rsidRPr="007C4A3C">
        <w:rPr>
          <w:i/>
        </w:rPr>
        <w:t xml:space="preserve"> Eve</w:t>
      </w:r>
      <w:r w:rsidRPr="007C4A3C">
        <w:rPr>
          <w:i/>
        </w:rPr>
        <w:t xml:space="preserve"> Service</w:t>
      </w:r>
      <w:r w:rsidRPr="007C4A3C">
        <w:t xml:space="preserve"> by </w:t>
      </w:r>
      <w:proofErr w:type="spellStart"/>
      <w:r w:rsidRPr="007C4A3C">
        <w:t>Sholom</w:t>
      </w:r>
      <w:proofErr w:type="spellEnd"/>
      <w:r w:rsidRPr="007C4A3C">
        <w:t xml:space="preserve"> </w:t>
      </w:r>
      <w:proofErr w:type="spellStart"/>
      <w:r w:rsidRPr="007C4A3C">
        <w:t>Kalib</w:t>
      </w:r>
      <w:proofErr w:type="spellEnd"/>
      <w:r w:rsidRPr="007C4A3C">
        <w:t xml:space="preserve">. (Syracuse, New York: Syracuse University Press, 2005), ISBN </w:t>
      </w:r>
      <w:r w:rsidR="00772D52" w:rsidRPr="007C4A3C">
        <w:t>1</w:t>
      </w:r>
      <w:r w:rsidRPr="007C4A3C">
        <w:t>-8156-</w:t>
      </w:r>
      <w:r w:rsidR="00772D52" w:rsidRPr="007C4A3C">
        <w:t>2927</w:t>
      </w:r>
      <w:r w:rsidRPr="007C4A3C">
        <w:t>-</w:t>
      </w:r>
      <w:r w:rsidR="00772D52" w:rsidRPr="007C4A3C">
        <w:t>3</w:t>
      </w:r>
      <w:r w:rsidRPr="007C4A3C">
        <w:t xml:space="preserve">. Part One: The </w:t>
      </w:r>
      <w:r w:rsidR="00772D52" w:rsidRPr="007C4A3C">
        <w:t>Sabbath Eve Service (Beginning)</w:t>
      </w:r>
      <w:r w:rsidRPr="007C4A3C">
        <w:t>, l</w:t>
      </w:r>
      <w:r w:rsidR="00772D52" w:rsidRPr="007C4A3C">
        <w:t>v</w:t>
      </w:r>
      <w:r w:rsidRPr="007C4A3C">
        <w:t xml:space="preserve">iii, </w:t>
      </w:r>
      <w:r w:rsidR="001D20B5" w:rsidRPr="007C4A3C">
        <w:t>700</w:t>
      </w:r>
      <w:r w:rsidRPr="007C4A3C">
        <w:t xml:space="preserve"> pages; Part Two: </w:t>
      </w:r>
      <w:r w:rsidR="00772D52" w:rsidRPr="007C4A3C">
        <w:t>The Sabbath Eve Service (</w:t>
      </w:r>
      <w:r w:rsidR="008D2AEF">
        <w:t>Conclusion</w:t>
      </w:r>
      <w:r w:rsidR="00772D52" w:rsidRPr="007C4A3C">
        <w:t xml:space="preserve">), xxv, </w:t>
      </w:r>
      <w:r w:rsidR="007C4A3C" w:rsidRPr="007C4A3C">
        <w:t>584</w:t>
      </w:r>
      <w:r w:rsidR="00772D52" w:rsidRPr="007C4A3C">
        <w:t xml:space="preserve"> pages</w:t>
      </w:r>
      <w:r w:rsidR="007C4A3C" w:rsidRPr="007C4A3C">
        <w:t>; Part Three</w:t>
      </w:r>
      <w:r w:rsidR="00772D52" w:rsidRPr="007C4A3C">
        <w:t>: Annotative Commentary, xx</w:t>
      </w:r>
      <w:r w:rsidRPr="007C4A3C">
        <w:t xml:space="preserve">i, </w:t>
      </w:r>
      <w:r w:rsidR="007C4A3C" w:rsidRPr="007C4A3C">
        <w:t>348</w:t>
      </w:r>
      <w:r w:rsidRPr="007C4A3C">
        <w:t xml:space="preserve"> pages. </w:t>
      </w:r>
    </w:p>
    <w:p w14:paraId="5B5CC8CC" w14:textId="77777777" w:rsidR="00562393" w:rsidRDefault="00562393" w:rsidP="000E7847"/>
    <w:p w14:paraId="5CB51B13" w14:textId="534F59BF" w:rsidR="004A2FCC" w:rsidRDefault="004A2FCC" w:rsidP="008D2AEF">
      <w:r>
        <w:t xml:space="preserve">Syracuse University Press has recently issued the third volume in </w:t>
      </w:r>
      <w:proofErr w:type="spellStart"/>
      <w:r>
        <w:t>Sholom</w:t>
      </w:r>
      <w:proofErr w:type="spellEnd"/>
      <w:r>
        <w:t xml:space="preserve"> </w:t>
      </w:r>
      <w:proofErr w:type="spellStart"/>
      <w:r>
        <w:t>Kalib’s</w:t>
      </w:r>
      <w:proofErr w:type="spellEnd"/>
      <w:r>
        <w:t xml:space="preserve"> </w:t>
      </w:r>
      <w:r w:rsidR="00D472D4">
        <w:t xml:space="preserve">ambitious </w:t>
      </w:r>
      <w:r>
        <w:t xml:space="preserve">five volume </w:t>
      </w:r>
      <w:r w:rsidR="00D658D1">
        <w:t xml:space="preserve">(twenty book) </w:t>
      </w:r>
      <w:r>
        <w:t>project on</w:t>
      </w:r>
      <w:r w:rsidRPr="004A2FCC">
        <w:rPr>
          <w:i/>
        </w:rPr>
        <w:t xml:space="preserve"> </w:t>
      </w:r>
      <w:r w:rsidRPr="007C4A3C">
        <w:rPr>
          <w:i/>
        </w:rPr>
        <w:t>The Musical Tradition of the Eastern European Synagogue</w:t>
      </w:r>
      <w:r>
        <w:t xml:space="preserve">. Volume One was devoted to history and definition. Volume two </w:t>
      </w:r>
      <w:r w:rsidR="008D2AEF">
        <w:t>presented</w:t>
      </w:r>
      <w:r>
        <w:t xml:space="preserve"> the weekday services. And now volume three brings us music for the Sabbath Eve service.</w:t>
      </w:r>
      <w:r w:rsidR="00D25D1F">
        <w:t xml:space="preserve"> </w:t>
      </w:r>
      <w:r w:rsidR="009D12C1">
        <w:t>Parts four through nine of volume three</w:t>
      </w:r>
      <w:r w:rsidR="00D25D1F">
        <w:t xml:space="preserve"> (already outlined in the introduction to the current volume) will cover the </w:t>
      </w:r>
      <w:r w:rsidR="009D12C1">
        <w:t xml:space="preserve">services for </w:t>
      </w:r>
      <w:r w:rsidR="00D25D1F">
        <w:t>Sabbath Morning</w:t>
      </w:r>
      <w:r w:rsidR="009D12C1">
        <w:t xml:space="preserve">, Sabbath Afternoon, </w:t>
      </w:r>
      <w:r w:rsidR="00D25D1F">
        <w:t>for Special Sabbaths</w:t>
      </w:r>
      <w:r w:rsidR="009D12C1">
        <w:t>,</w:t>
      </w:r>
      <w:r w:rsidR="00D25D1F">
        <w:t xml:space="preserve"> and </w:t>
      </w:r>
      <w:proofErr w:type="spellStart"/>
      <w:r w:rsidR="009D12C1">
        <w:t>paraliturgical</w:t>
      </w:r>
      <w:proofErr w:type="spellEnd"/>
      <w:r w:rsidR="009D12C1">
        <w:t xml:space="preserve"> hymns (</w:t>
      </w:r>
      <w:proofErr w:type="spellStart"/>
      <w:r w:rsidR="009D12C1">
        <w:t>z’miros</w:t>
      </w:r>
      <w:proofErr w:type="spellEnd"/>
      <w:r w:rsidR="009D12C1">
        <w:t>).</w:t>
      </w:r>
    </w:p>
    <w:p w14:paraId="1D89F711" w14:textId="77777777" w:rsidR="004A2FCC" w:rsidRDefault="004A2FCC" w:rsidP="000E7847"/>
    <w:p w14:paraId="4C957E18" w14:textId="7863F74B" w:rsidR="00B3659B" w:rsidRPr="00B3659B" w:rsidRDefault="00A12EC5" w:rsidP="0006649E">
      <w:proofErr w:type="spellStart"/>
      <w:r>
        <w:t>Sholom</w:t>
      </w:r>
      <w:proofErr w:type="spellEnd"/>
      <w:r>
        <w:t xml:space="preserve"> (a.k.a. Sylvan) </w:t>
      </w:r>
      <w:proofErr w:type="spellStart"/>
      <w:r>
        <w:t>Kalib</w:t>
      </w:r>
      <w:proofErr w:type="spellEnd"/>
      <w:r>
        <w:t xml:space="preserve"> (b. 1929 in Dallas, Texas) is a renowned cantor and music theorist.</w:t>
      </w:r>
      <w:r w:rsidR="00D658D1">
        <w:t xml:space="preserve"> Since his retirement from Eastern Michigan University in 1999, </w:t>
      </w:r>
      <w:proofErr w:type="spellStart"/>
      <w:r w:rsidR="00D658D1">
        <w:t>Kalib</w:t>
      </w:r>
      <w:proofErr w:type="spellEnd"/>
      <w:r w:rsidR="00D658D1">
        <w:t xml:space="preserve"> has devoted most of his energies to completing </w:t>
      </w:r>
      <w:r w:rsidR="003B4E73">
        <w:t>t</w:t>
      </w:r>
      <w:r w:rsidR="00D658D1">
        <w:t>his vast anthology under the aegis of his Jewish Music Heritage Project (</w:t>
      </w:r>
      <w:r w:rsidR="00B3659B" w:rsidRPr="00A829B2">
        <w:t>http://www.jmhp.org)</w:t>
      </w:r>
      <w:r w:rsidR="00D658D1">
        <w:t>.</w:t>
      </w:r>
      <w:r w:rsidR="00B3659B">
        <w:t xml:space="preserve"> </w:t>
      </w:r>
      <w:r w:rsidR="00B3659B" w:rsidRPr="00B3659B">
        <w:t xml:space="preserve">The </w:t>
      </w:r>
      <w:r w:rsidR="00B3659B">
        <w:t xml:space="preserve">stated </w:t>
      </w:r>
      <w:r w:rsidR="00B3659B" w:rsidRPr="00B3659B">
        <w:t xml:space="preserve">purpose of the </w:t>
      </w:r>
      <w:r w:rsidR="0006649E">
        <w:t>project</w:t>
      </w:r>
      <w:r w:rsidR="00B3659B" w:rsidRPr="00B3659B">
        <w:t xml:space="preserve"> is </w:t>
      </w:r>
      <w:r w:rsidR="00B3659B">
        <w:t>“</w:t>
      </w:r>
      <w:r w:rsidR="00B3659B" w:rsidRPr="00B3659B">
        <w:t>to document, catalog, and disseminate one of the great sacred musical traditions of the world, namely that of the Eastern European Synagogue, which is now in real danger of being lost forever.</w:t>
      </w:r>
      <w:r w:rsidR="00B3659B">
        <w:t>”</w:t>
      </w:r>
    </w:p>
    <w:p w14:paraId="13655499" w14:textId="5FF7F885" w:rsidR="009D12C1" w:rsidRDefault="009D12C1" w:rsidP="00D658D1"/>
    <w:p w14:paraId="18A4A298" w14:textId="77777777" w:rsidR="006C70B0" w:rsidRDefault="006C70B0" w:rsidP="006C70B0">
      <w:r>
        <w:t>As in</w:t>
      </w:r>
      <w:r w:rsidRPr="00D64D14">
        <w:t xml:space="preserve"> volume two (reviewed by me in JSM ??), three Eastern European traditions are here </w:t>
      </w:r>
      <w:r>
        <w:t xml:space="preserve">represented and identified: </w:t>
      </w:r>
      <w:r w:rsidRPr="00D64D14">
        <w:t xml:space="preserve">the east-central traditions of Galicia (Czech, Slovak and Hungarian), the eastern traditions of Lithuania (Polish and Russian), and the “warm devotional” traditions of the Hassidim in </w:t>
      </w:r>
      <w:proofErr w:type="spellStart"/>
      <w:r w:rsidRPr="00D64D14">
        <w:t>Volhynia</w:t>
      </w:r>
      <w:proofErr w:type="spellEnd"/>
      <w:r w:rsidRPr="00D64D14">
        <w:t xml:space="preserve">. </w:t>
      </w:r>
      <w:r>
        <w:t xml:space="preserve">The current volume also includes music by Salomon Sulzer and other Central European composers. </w:t>
      </w:r>
      <w:r w:rsidRPr="00D64D14">
        <w:t xml:space="preserve">The renditions are further classified as to the extent of improvisatory embellishment on the bare outlines of the </w:t>
      </w:r>
      <w:proofErr w:type="spellStart"/>
      <w:r w:rsidRPr="00D64D14">
        <w:t>nusah</w:t>
      </w:r>
      <w:proofErr w:type="spellEnd"/>
      <w:r w:rsidRPr="00D64D14">
        <w:t xml:space="preserve">. Level one is “incipient </w:t>
      </w:r>
      <w:proofErr w:type="spellStart"/>
      <w:r w:rsidRPr="00D64D14">
        <w:rPr>
          <w:i/>
        </w:rPr>
        <w:t>chazzônus</w:t>
      </w:r>
      <w:proofErr w:type="spellEnd"/>
      <w:r w:rsidRPr="00D64D14">
        <w:t xml:space="preserve">: the most elementary usage of traditional cantorial technique.” Level two, “intermediate </w:t>
      </w:r>
      <w:proofErr w:type="spellStart"/>
      <w:r w:rsidRPr="00D64D14">
        <w:rPr>
          <w:i/>
        </w:rPr>
        <w:t>chazzônus</w:t>
      </w:r>
      <w:proofErr w:type="spellEnd"/>
      <w:r w:rsidRPr="00D64D14">
        <w:rPr>
          <w:i/>
        </w:rPr>
        <w:t>,</w:t>
      </w:r>
      <w:r w:rsidRPr="00D64D14">
        <w:t xml:space="preserve">” represents “the more gifted </w:t>
      </w:r>
      <w:proofErr w:type="spellStart"/>
      <w:r w:rsidRPr="00D64D14">
        <w:rPr>
          <w:i/>
        </w:rPr>
        <w:t>ba’al</w:t>
      </w:r>
      <w:proofErr w:type="spellEnd"/>
      <w:r w:rsidRPr="00D64D14">
        <w:t xml:space="preserve"> </w:t>
      </w:r>
      <w:proofErr w:type="spellStart"/>
      <w:r w:rsidRPr="00D64D14">
        <w:rPr>
          <w:i/>
        </w:rPr>
        <w:t>t’filô</w:t>
      </w:r>
      <w:proofErr w:type="spellEnd"/>
      <w:r w:rsidRPr="00D64D14">
        <w:t xml:space="preserve">.” And level three, “advanced </w:t>
      </w:r>
      <w:proofErr w:type="spellStart"/>
      <w:r w:rsidRPr="00D64D14">
        <w:rPr>
          <w:i/>
        </w:rPr>
        <w:t>chazzônus</w:t>
      </w:r>
      <w:proofErr w:type="spellEnd"/>
      <w:r w:rsidRPr="00D64D14">
        <w:rPr>
          <w:i/>
        </w:rPr>
        <w:t>,</w:t>
      </w:r>
      <w:r w:rsidRPr="00D64D14">
        <w:t xml:space="preserve">” presents “extended as well as virtuosic recitatives of the professional </w:t>
      </w:r>
      <w:proofErr w:type="spellStart"/>
      <w:r w:rsidRPr="00D64D14">
        <w:rPr>
          <w:i/>
        </w:rPr>
        <w:t>chazz’n</w:t>
      </w:r>
      <w:proofErr w:type="spellEnd"/>
      <w:r w:rsidRPr="00D64D14">
        <w:t xml:space="preserve">.” As an extension of level three, </w:t>
      </w:r>
      <w:proofErr w:type="spellStart"/>
      <w:r w:rsidRPr="00D64D14">
        <w:t>Kalib</w:t>
      </w:r>
      <w:proofErr w:type="spellEnd"/>
      <w:r w:rsidRPr="00D64D14">
        <w:t xml:space="preserve"> also provides liturgical choral compositions by noted </w:t>
      </w:r>
      <w:proofErr w:type="spellStart"/>
      <w:r w:rsidRPr="00D64D14">
        <w:t>hazzanim</w:t>
      </w:r>
      <w:proofErr w:type="spellEnd"/>
      <w:r w:rsidRPr="00D64D14">
        <w:t>.</w:t>
      </w:r>
    </w:p>
    <w:p w14:paraId="7EFE6387" w14:textId="77777777" w:rsidR="006C70B0" w:rsidRDefault="006C70B0" w:rsidP="006C70B0"/>
    <w:p w14:paraId="7D2BD67A" w14:textId="5FFA1F22" w:rsidR="00843567" w:rsidRDefault="00AB5989" w:rsidP="006C1291">
      <w:r>
        <w:t xml:space="preserve">This is a huge project. </w:t>
      </w:r>
      <w:r w:rsidR="008D3679">
        <w:t xml:space="preserve">There </w:t>
      </w:r>
      <w:r>
        <w:t xml:space="preserve">are </w:t>
      </w:r>
      <w:r w:rsidR="00A230B2">
        <w:t>830 entries</w:t>
      </w:r>
      <w:r w:rsidR="0078588E" w:rsidRPr="0078588E">
        <w:t xml:space="preserve"> </w:t>
      </w:r>
      <w:r w:rsidR="0078588E">
        <w:t xml:space="preserve">in the current volume, </w:t>
      </w:r>
      <w:r w:rsidR="007302DD">
        <w:t>representing</w:t>
      </w:r>
      <w:r w:rsidR="0078588E">
        <w:t xml:space="preserve"> </w:t>
      </w:r>
      <w:r w:rsidR="001F71FF">
        <w:t>228</w:t>
      </w:r>
      <w:r w:rsidR="00843567">
        <w:t xml:space="preserve"> </w:t>
      </w:r>
      <w:r w:rsidR="007302DD">
        <w:t xml:space="preserve">sources: </w:t>
      </w:r>
      <w:r w:rsidR="008D3679">
        <w:t>anthologists</w:t>
      </w:r>
      <w:r>
        <w:t xml:space="preserve"> and </w:t>
      </w:r>
      <w:r w:rsidR="00843567">
        <w:t>composers</w:t>
      </w:r>
      <w:r w:rsidR="008D3679">
        <w:t xml:space="preserve">. </w:t>
      </w:r>
      <w:proofErr w:type="gramStart"/>
      <w:r w:rsidR="007302DD">
        <w:t>Plus</w:t>
      </w:r>
      <w:proofErr w:type="gramEnd"/>
      <w:r w:rsidR="007302DD">
        <w:t xml:space="preserve"> there are 316 pages </w:t>
      </w:r>
      <w:r w:rsidR="00D42EBB">
        <w:t>containing</w:t>
      </w:r>
      <w:r w:rsidR="007302DD">
        <w:t xml:space="preserve"> detailed musical analysis of each of the entries. </w:t>
      </w:r>
      <w:proofErr w:type="spellStart"/>
      <w:r w:rsidR="00A211BA">
        <w:t>Kalib</w:t>
      </w:r>
      <w:proofErr w:type="spellEnd"/>
      <w:r w:rsidR="00A211BA">
        <w:t xml:space="preserve"> himself is represented by</w:t>
      </w:r>
      <w:r w:rsidR="00D560B1">
        <w:t xml:space="preserve"> </w:t>
      </w:r>
      <w:r w:rsidR="00D64D14">
        <w:t xml:space="preserve">166 selections, far and away the </w:t>
      </w:r>
      <w:r>
        <w:t>largest contribution.</w:t>
      </w:r>
      <w:r w:rsidR="00842C26">
        <w:t xml:space="preserve"> Some of the entries are the editor’s transcriptions from recordings, both commercial and private. </w:t>
      </w:r>
      <w:r w:rsidR="006C1291">
        <w:t>Some</w:t>
      </w:r>
      <w:r w:rsidR="00842C26">
        <w:t xml:space="preserve"> were copied from published sheet music. </w:t>
      </w:r>
      <w:r w:rsidR="00B33124">
        <w:t>And others</w:t>
      </w:r>
      <w:r w:rsidR="00842C26">
        <w:t xml:space="preserve"> were taken from “</w:t>
      </w:r>
      <w:proofErr w:type="spellStart"/>
      <w:r w:rsidR="00842C26">
        <w:t>partituren</w:t>
      </w:r>
      <w:proofErr w:type="spellEnd"/>
      <w:r w:rsidR="00842C26">
        <w:t xml:space="preserve">” – cantors’ handwritten collections. </w:t>
      </w:r>
    </w:p>
    <w:p w14:paraId="4BE91750" w14:textId="77777777" w:rsidR="0025088A" w:rsidRDefault="0025088A" w:rsidP="00F43064"/>
    <w:p w14:paraId="48303220" w14:textId="234BF3CA" w:rsidR="0025088A" w:rsidRDefault="00227060" w:rsidP="006C70B0">
      <w:proofErr w:type="spellStart"/>
      <w:r>
        <w:t>Kalib</w:t>
      </w:r>
      <w:proofErr w:type="spellEnd"/>
      <w:r>
        <w:t xml:space="preserve"> has </w:t>
      </w:r>
      <w:r w:rsidR="0046345A">
        <w:t>included</w:t>
      </w:r>
      <w:r w:rsidR="0025088A">
        <w:t xml:space="preserve"> many settings of the same text. </w:t>
      </w:r>
      <w:r w:rsidR="0046345A">
        <w:t>For example, there are 17</w:t>
      </w:r>
      <w:r w:rsidR="0013593B">
        <w:t xml:space="preserve"> illustrations of </w:t>
      </w:r>
      <w:proofErr w:type="spellStart"/>
      <w:r w:rsidR="00493101">
        <w:rPr>
          <w:i/>
          <w:iCs/>
        </w:rPr>
        <w:t>bame</w:t>
      </w:r>
      <w:proofErr w:type="spellEnd"/>
      <w:r w:rsidR="0013593B" w:rsidRPr="0046345A">
        <w:rPr>
          <w:i/>
          <w:iCs/>
        </w:rPr>
        <w:t xml:space="preserve"> </w:t>
      </w:r>
      <w:proofErr w:type="spellStart"/>
      <w:r w:rsidR="0013593B" w:rsidRPr="0046345A">
        <w:rPr>
          <w:i/>
          <w:iCs/>
        </w:rPr>
        <w:t>madlikin</w:t>
      </w:r>
      <w:proofErr w:type="spellEnd"/>
      <w:r w:rsidR="0013593B">
        <w:t xml:space="preserve">, </w:t>
      </w:r>
      <w:r w:rsidR="00E7197A">
        <w:t xml:space="preserve">and </w:t>
      </w:r>
      <w:r w:rsidR="0084592F">
        <w:t xml:space="preserve">34 of </w:t>
      </w:r>
      <w:proofErr w:type="spellStart"/>
      <w:r w:rsidR="0084592F" w:rsidRPr="0046345A">
        <w:rPr>
          <w:i/>
          <w:iCs/>
        </w:rPr>
        <w:t>b</w:t>
      </w:r>
      <w:r w:rsidR="00493101" w:rsidRPr="00D64D14">
        <w:rPr>
          <w:i/>
        </w:rPr>
        <w:t>ô</w:t>
      </w:r>
      <w:r w:rsidR="0084592F" w:rsidRPr="0046345A">
        <w:rPr>
          <w:i/>
          <w:iCs/>
        </w:rPr>
        <w:t>r’chu</w:t>
      </w:r>
      <w:proofErr w:type="spellEnd"/>
      <w:r w:rsidR="0046345A">
        <w:t>.</w:t>
      </w:r>
      <w:r w:rsidR="0084592F">
        <w:t xml:space="preserve"> </w:t>
      </w:r>
      <w:r w:rsidR="0046345A">
        <w:t xml:space="preserve">Why so many? </w:t>
      </w:r>
      <w:proofErr w:type="spellStart"/>
      <w:r w:rsidR="0025088A">
        <w:t>Kalib</w:t>
      </w:r>
      <w:proofErr w:type="spellEnd"/>
      <w:r w:rsidR="0025088A">
        <w:t xml:space="preserve"> </w:t>
      </w:r>
      <w:r w:rsidR="00493101">
        <w:t>provides his reasoning</w:t>
      </w:r>
      <w:r w:rsidR="0025088A">
        <w:t xml:space="preserve">: (1) to illustrate the diversity within the tradition (2) to illustrate </w:t>
      </w:r>
      <w:r w:rsidR="006C70B0">
        <w:t>different</w:t>
      </w:r>
      <w:r w:rsidR="0025088A">
        <w:t xml:space="preserve"> approaches to tone painting </w:t>
      </w:r>
      <w:r w:rsidR="00C8610F">
        <w:t xml:space="preserve">and </w:t>
      </w:r>
      <w:r w:rsidR="006C70B0">
        <w:t xml:space="preserve">to </w:t>
      </w:r>
      <w:r w:rsidR="00C8610F">
        <w:t xml:space="preserve">the overall spirit </w:t>
      </w:r>
      <w:r w:rsidR="0025088A">
        <w:t>of particular passages, (3)</w:t>
      </w:r>
      <w:r w:rsidR="0025088A" w:rsidRPr="0025088A">
        <w:t xml:space="preserve"> </w:t>
      </w:r>
      <w:r w:rsidR="0025088A">
        <w:t xml:space="preserve">to illustrate </w:t>
      </w:r>
      <w:r w:rsidR="006C70B0">
        <w:t>a variety of</w:t>
      </w:r>
      <w:r w:rsidR="0025088A">
        <w:t xml:space="preserve"> </w:t>
      </w:r>
      <w:proofErr w:type="spellStart"/>
      <w:r w:rsidR="0025088A" w:rsidRPr="00952882">
        <w:rPr>
          <w:i/>
          <w:iCs/>
        </w:rPr>
        <w:t>nusahim</w:t>
      </w:r>
      <w:proofErr w:type="spellEnd"/>
      <w:r w:rsidR="0025088A">
        <w:t>,</w:t>
      </w:r>
      <w:r w:rsidR="00C8610F">
        <w:t xml:space="preserve"> and</w:t>
      </w:r>
      <w:r w:rsidR="0025088A">
        <w:t xml:space="preserve"> (</w:t>
      </w:r>
      <w:r w:rsidR="00C8610F">
        <w:t>4</w:t>
      </w:r>
      <w:r w:rsidR="0025088A">
        <w:t xml:space="preserve">) to </w:t>
      </w:r>
      <w:r w:rsidR="0025088A">
        <w:lastRenderedPageBreak/>
        <w:t>document and preserve these compositions</w:t>
      </w:r>
      <w:r w:rsidR="00C8610F">
        <w:t>,</w:t>
      </w:r>
      <w:r w:rsidR="0025088A">
        <w:t xml:space="preserve"> and</w:t>
      </w:r>
      <w:r w:rsidR="006C70B0">
        <w:t xml:space="preserve"> to</w:t>
      </w:r>
      <w:r w:rsidR="0025088A">
        <w:t xml:space="preserve"> perpetuate the reputations of their c</w:t>
      </w:r>
      <w:r w:rsidR="00C8610F">
        <w:t>r</w:t>
      </w:r>
      <w:r w:rsidR="0025088A">
        <w:t>eators.</w:t>
      </w:r>
    </w:p>
    <w:p w14:paraId="64BC013B" w14:textId="77777777" w:rsidR="00D64D14" w:rsidRPr="00D64D14" w:rsidRDefault="00D64D14" w:rsidP="00D64D14"/>
    <w:p w14:paraId="5D9587B4" w14:textId="5B5E3A8F" w:rsidR="00AF3D2A" w:rsidRDefault="00AF3D2A" w:rsidP="00952882">
      <w:proofErr w:type="spellStart"/>
      <w:r>
        <w:t>Kalib</w:t>
      </w:r>
      <w:proofErr w:type="spellEnd"/>
      <w:r>
        <w:t xml:space="preserve"> writes in his preface, “With the gradual attrition of the </w:t>
      </w:r>
      <w:proofErr w:type="spellStart"/>
      <w:r w:rsidR="0046345A" w:rsidRPr="00AF3D2A">
        <w:rPr>
          <w:i/>
          <w:iCs/>
        </w:rPr>
        <w:t>k</w:t>
      </w:r>
      <w:r w:rsidR="0046345A" w:rsidRPr="00D64D14">
        <w:rPr>
          <w:i/>
        </w:rPr>
        <w:t>ô</w:t>
      </w:r>
      <w:r w:rsidR="0046345A" w:rsidRPr="00AF3D2A">
        <w:rPr>
          <w:i/>
          <w:iCs/>
        </w:rPr>
        <w:t>h</w:t>
      </w:r>
      <w:r w:rsidR="0046345A" w:rsidRPr="00D64D14">
        <w:rPr>
          <w:i/>
        </w:rPr>
        <w:t>ô</w:t>
      </w:r>
      <w:r w:rsidR="0046345A" w:rsidRPr="00AF3D2A">
        <w:rPr>
          <w:i/>
          <w:iCs/>
        </w:rPr>
        <w:t>l</w:t>
      </w:r>
      <w:proofErr w:type="spellEnd"/>
      <w:r w:rsidR="0046345A">
        <w:t xml:space="preserve"> </w:t>
      </w:r>
      <w:r>
        <w:t xml:space="preserve">and the concomitant replacement of it by Anglo-acculturated generations bereft of the knowledge and background needed to experience genuinely devotional intonation and interpretation of prayer, this line of communication between </w:t>
      </w:r>
      <w:proofErr w:type="spellStart"/>
      <w:r w:rsidRPr="00AF3D2A">
        <w:rPr>
          <w:i/>
          <w:iCs/>
        </w:rPr>
        <w:t>chazz’n</w:t>
      </w:r>
      <w:proofErr w:type="spellEnd"/>
      <w:r>
        <w:t xml:space="preserve"> and </w:t>
      </w:r>
      <w:proofErr w:type="spellStart"/>
      <w:r w:rsidRPr="00AF3D2A">
        <w:rPr>
          <w:i/>
          <w:iCs/>
        </w:rPr>
        <w:t>k</w:t>
      </w:r>
      <w:r w:rsidR="0046345A" w:rsidRPr="00D64D14">
        <w:rPr>
          <w:i/>
        </w:rPr>
        <w:t>ô</w:t>
      </w:r>
      <w:r w:rsidRPr="00AF3D2A">
        <w:rPr>
          <w:i/>
          <w:iCs/>
        </w:rPr>
        <w:t>h</w:t>
      </w:r>
      <w:r w:rsidR="0046345A" w:rsidRPr="00D64D14">
        <w:rPr>
          <w:i/>
        </w:rPr>
        <w:t>ô</w:t>
      </w:r>
      <w:r w:rsidRPr="00AF3D2A">
        <w:rPr>
          <w:i/>
          <w:iCs/>
        </w:rPr>
        <w:t>l</w:t>
      </w:r>
      <w:proofErr w:type="spellEnd"/>
      <w:r>
        <w:t xml:space="preserve"> became severed, and has ceased to exist. The resultant vacuum, also explained in volume 1, was gradually and increasingly filled by congregational singing, in an unrelenting trend toward simplistic, lighthearted tunes.”</w:t>
      </w:r>
      <w:r w:rsidR="00F1545A">
        <w:t xml:space="preserve"> And that’s just a small sampling of his </w:t>
      </w:r>
      <w:r w:rsidR="00952882">
        <w:t>critique of current trends in synagogue music</w:t>
      </w:r>
      <w:r w:rsidR="00F1545A">
        <w:t xml:space="preserve">, </w:t>
      </w:r>
      <w:r w:rsidR="00952882">
        <w:t>a critique that</w:t>
      </w:r>
      <w:r w:rsidR="00F1545A">
        <w:t xml:space="preserve"> becomes increasingly harsh and </w:t>
      </w:r>
      <w:r w:rsidR="00606CBD">
        <w:t>explicit</w:t>
      </w:r>
      <w:r w:rsidR="00F1545A">
        <w:t>.</w:t>
      </w:r>
    </w:p>
    <w:p w14:paraId="59D58A24" w14:textId="77777777" w:rsidR="00AF3D2A" w:rsidRDefault="00AF3D2A" w:rsidP="005C1B15"/>
    <w:p w14:paraId="6283EFEE" w14:textId="33D45B22" w:rsidR="00DF241D" w:rsidRDefault="00DF241D" w:rsidP="00952882">
      <w:r>
        <w:t xml:space="preserve">Allow me to state from the outset, I’m a fellow curmudgeon. I also lament the dwindling of </w:t>
      </w:r>
      <w:proofErr w:type="spellStart"/>
      <w:r w:rsidRPr="00952882">
        <w:rPr>
          <w:i/>
          <w:iCs/>
        </w:rPr>
        <w:t>nusah</w:t>
      </w:r>
      <w:proofErr w:type="spellEnd"/>
      <w:r>
        <w:t xml:space="preserve">-knowledgeable congregants and practitioners. I also decry the </w:t>
      </w:r>
      <w:r w:rsidR="005C1B15">
        <w:t xml:space="preserve">near-universal </w:t>
      </w:r>
      <w:r>
        <w:t xml:space="preserve">rejection of </w:t>
      </w:r>
      <w:r w:rsidR="006C70B0">
        <w:t xml:space="preserve">our </w:t>
      </w:r>
      <w:r>
        <w:t>attempt</w:t>
      </w:r>
      <w:r w:rsidR="005C1B15">
        <w:t>s</w:t>
      </w:r>
      <w:r>
        <w:t xml:space="preserve"> to illustrate the sacred text through musical drama and beauty. I also rail against the idea that every moment of synagogue music must be </w:t>
      </w:r>
      <w:r w:rsidR="005B2934">
        <w:t>exclusively taken</w:t>
      </w:r>
      <w:r w:rsidR="00952882">
        <w:t xml:space="preserve"> over</w:t>
      </w:r>
      <w:r w:rsidR="005B2934">
        <w:t xml:space="preserve"> </w:t>
      </w:r>
      <w:r w:rsidR="00952882">
        <w:t>by</w:t>
      </w:r>
      <w:r>
        <w:t xml:space="preserve"> congregational </w:t>
      </w:r>
      <w:r w:rsidR="00946BDD">
        <w:t>singing of</w:t>
      </w:r>
      <w:r>
        <w:t xml:space="preserve"> metered prayer tunes</w:t>
      </w:r>
      <w:r w:rsidR="005C1B15">
        <w:t>, many of which</w:t>
      </w:r>
      <w:r>
        <w:t xml:space="preserve"> are insipid</w:t>
      </w:r>
      <w:r w:rsidR="005C1B15">
        <w:t>,</w:t>
      </w:r>
      <w:r>
        <w:t xml:space="preserve"> inappropriate, </w:t>
      </w:r>
      <w:r w:rsidR="005C1B15">
        <w:t>and just</w:t>
      </w:r>
      <w:r>
        <w:t xml:space="preserve"> don’t fit the words. </w:t>
      </w:r>
    </w:p>
    <w:p w14:paraId="1F55912F" w14:textId="77777777" w:rsidR="00C3117B" w:rsidRDefault="00C3117B" w:rsidP="000E7847"/>
    <w:p w14:paraId="24CE4689" w14:textId="7792FDAA" w:rsidR="00D66B0D" w:rsidRDefault="007B7EB1" w:rsidP="00952882">
      <w:r w:rsidRPr="007C4A3C">
        <w:rPr>
          <w:i/>
        </w:rPr>
        <w:t>The Musical Tradition of the Eastern European Synagogue</w:t>
      </w:r>
      <w:r>
        <w:rPr>
          <w:i/>
        </w:rPr>
        <w:t xml:space="preserve"> </w:t>
      </w:r>
      <w:r>
        <w:rPr>
          <w:iCs/>
        </w:rPr>
        <w:t>is a wonderful resource for</w:t>
      </w:r>
      <w:r w:rsidR="008906C6">
        <w:rPr>
          <w:iCs/>
        </w:rPr>
        <w:t xml:space="preserve"> cantors and </w:t>
      </w:r>
      <w:proofErr w:type="spellStart"/>
      <w:r w:rsidR="008906C6" w:rsidRPr="008906C6">
        <w:rPr>
          <w:i/>
        </w:rPr>
        <w:t>ba’aley</w:t>
      </w:r>
      <w:proofErr w:type="spellEnd"/>
      <w:r w:rsidR="008906C6" w:rsidRPr="008906C6">
        <w:rPr>
          <w:i/>
        </w:rPr>
        <w:t xml:space="preserve"> </w:t>
      </w:r>
      <w:proofErr w:type="spellStart"/>
      <w:r w:rsidR="008906C6" w:rsidRPr="008906C6">
        <w:rPr>
          <w:i/>
        </w:rPr>
        <w:t>tefill</w:t>
      </w:r>
      <w:r w:rsidR="00952882">
        <w:rPr>
          <w:i/>
        </w:rPr>
        <w:t>a</w:t>
      </w:r>
      <w:r w:rsidR="008906C6" w:rsidRPr="008906C6">
        <w:rPr>
          <w:i/>
        </w:rPr>
        <w:t>h</w:t>
      </w:r>
      <w:proofErr w:type="spellEnd"/>
      <w:r w:rsidR="008906C6">
        <w:rPr>
          <w:iCs/>
        </w:rPr>
        <w:t>. However, because of the editor’s approach, it does not meet the standards of academic ethnomusicolog</w:t>
      </w:r>
      <w:r w:rsidR="00952882">
        <w:rPr>
          <w:iCs/>
        </w:rPr>
        <w:t>y.</w:t>
      </w:r>
      <w:r w:rsidR="008906C6">
        <w:rPr>
          <w:iCs/>
        </w:rPr>
        <w:t xml:space="preserve"> </w:t>
      </w:r>
      <w:proofErr w:type="spellStart"/>
      <w:r w:rsidR="008906C6">
        <w:rPr>
          <w:iCs/>
        </w:rPr>
        <w:t>Kalib</w:t>
      </w:r>
      <w:proofErr w:type="spellEnd"/>
      <w:r w:rsidR="008906C6">
        <w:rPr>
          <w:iCs/>
        </w:rPr>
        <w:t xml:space="preserve"> writes, </w:t>
      </w:r>
      <w:r w:rsidR="00BB4836">
        <w:t>“The purpose of the present work is perpetuation of the tradition in its zenith form through systematic documentation.”</w:t>
      </w:r>
      <w:r w:rsidR="008906C6">
        <w:t xml:space="preserve"> But he</w:t>
      </w:r>
      <w:r w:rsidR="00803AF1">
        <w:t xml:space="preserve"> has allowed himself the freedom to make numerous changes in his transcriptions. </w:t>
      </w:r>
      <w:r w:rsidR="008906C6">
        <w:t xml:space="preserve">His changes include alterations of rhythm to suit proper prosody, </w:t>
      </w:r>
      <w:r w:rsidR="00952882">
        <w:t xml:space="preserve">and </w:t>
      </w:r>
      <w:r w:rsidR="008906C6">
        <w:t>changes in accompanying harmony and voicing. In many cases he</w:t>
      </w:r>
      <w:r w:rsidR="008906C6" w:rsidRPr="003567BF">
        <w:t xml:space="preserve"> </w:t>
      </w:r>
      <w:r w:rsidR="008906C6">
        <w:t>remove</w:t>
      </w:r>
      <w:r w:rsidR="00952882">
        <w:t>s</w:t>
      </w:r>
      <w:r w:rsidR="008906C6">
        <w:t xml:space="preserve"> organ part</w:t>
      </w:r>
      <w:r w:rsidR="00952882">
        <w:t>s</w:t>
      </w:r>
      <w:r w:rsidR="008906C6">
        <w:t xml:space="preserve"> to make </w:t>
      </w:r>
      <w:r w:rsidR="00952882">
        <w:t>the music</w:t>
      </w:r>
      <w:r w:rsidR="008906C6">
        <w:t xml:space="preserve"> acceptable in Orthodox congregations. In some </w:t>
      </w:r>
      <w:proofErr w:type="gramStart"/>
      <w:r w:rsidR="008906C6">
        <w:t>cases</w:t>
      </w:r>
      <w:proofErr w:type="gramEnd"/>
      <w:r w:rsidR="008906C6">
        <w:t xml:space="preserve"> he create</w:t>
      </w:r>
      <w:r w:rsidR="00952882">
        <w:t>s</w:t>
      </w:r>
      <w:r w:rsidR="008906C6">
        <w:t xml:space="preserve"> a pastiche by combining bits and pieces from different compositions. </w:t>
      </w:r>
      <w:r w:rsidR="00803AF1">
        <w:t>He notes that</w:t>
      </w:r>
      <w:r w:rsidR="008906C6">
        <w:t xml:space="preserve"> such</w:t>
      </w:r>
      <w:r w:rsidR="00803AF1">
        <w:t xml:space="preserve"> </w:t>
      </w:r>
      <w:r w:rsidR="008906C6">
        <w:t>“improvements” have been</w:t>
      </w:r>
      <w:r w:rsidR="00803AF1">
        <w:t xml:space="preserve"> common practice </w:t>
      </w:r>
      <w:r w:rsidR="008906C6">
        <w:t>in the tradition,</w:t>
      </w:r>
      <w:r w:rsidR="00803AF1">
        <w:t xml:space="preserve"> </w:t>
      </w:r>
      <w:r w:rsidR="008906C6">
        <w:t xml:space="preserve">and </w:t>
      </w:r>
      <w:r w:rsidR="00803AF1">
        <w:t>that such alterations should be made only by a person “thoroughly knowledgeable and imbued with the spirit and practice of the musical-liturgical tradition</w:t>
      </w:r>
      <w:r w:rsidR="008906C6">
        <w:t>,</w:t>
      </w:r>
      <w:r w:rsidR="00803AF1">
        <w:t xml:space="preserve">” </w:t>
      </w:r>
      <w:r w:rsidR="008906C6">
        <w:t xml:space="preserve">which he certainly is. </w:t>
      </w:r>
    </w:p>
    <w:p w14:paraId="3F2D3C50" w14:textId="77777777" w:rsidR="004C5D5B" w:rsidRDefault="004C5D5B" w:rsidP="008906C6"/>
    <w:p w14:paraId="3B3884E4" w14:textId="08F04616" w:rsidR="00DB7E47" w:rsidRDefault="00A26946" w:rsidP="00E26CC1">
      <w:r>
        <w:t>Let’s have a closer look. Example 1E is</w:t>
      </w:r>
      <w:r w:rsidR="00031249">
        <w:t xml:space="preserve"> </w:t>
      </w:r>
      <w:r w:rsidR="00952882">
        <w:rPr>
          <w:i/>
          <w:iCs/>
        </w:rPr>
        <w:t>Ma</w:t>
      </w:r>
      <w:r w:rsidRPr="00987F7C">
        <w:rPr>
          <w:i/>
          <w:iCs/>
        </w:rPr>
        <w:t xml:space="preserve"> </w:t>
      </w:r>
      <w:proofErr w:type="spellStart"/>
      <w:r w:rsidR="00031249" w:rsidRPr="00987F7C">
        <w:rPr>
          <w:i/>
          <w:iCs/>
        </w:rPr>
        <w:t>Tovu</w:t>
      </w:r>
      <w:proofErr w:type="spellEnd"/>
      <w:r>
        <w:t xml:space="preserve"> attributed to S. Sulzer. And yet the editor has chosen Joseph Sulzer’s arrangement of his father’s music, rather than the original. Furthermore, this </w:t>
      </w:r>
      <w:r w:rsidR="00952882">
        <w:rPr>
          <w:i/>
          <w:iCs/>
        </w:rPr>
        <w:t>Ma</w:t>
      </w:r>
      <w:r w:rsidRPr="00987F7C">
        <w:rPr>
          <w:i/>
          <w:iCs/>
        </w:rPr>
        <w:t xml:space="preserve"> </w:t>
      </w:r>
      <w:proofErr w:type="spellStart"/>
      <w:r w:rsidRPr="00987F7C">
        <w:rPr>
          <w:i/>
          <w:iCs/>
        </w:rPr>
        <w:t>Tovu</w:t>
      </w:r>
      <w:proofErr w:type="spellEnd"/>
      <w:r>
        <w:t xml:space="preserve"> was originally </w:t>
      </w:r>
      <w:r w:rsidR="00952882">
        <w:t xml:space="preserve">published </w:t>
      </w:r>
      <w:r>
        <w:t xml:space="preserve">in </w:t>
      </w:r>
      <w:r w:rsidR="00952882">
        <w:t>a</w:t>
      </w:r>
      <w:r>
        <w:t xml:space="preserve"> section for </w:t>
      </w:r>
      <w:proofErr w:type="spellStart"/>
      <w:r w:rsidRPr="00987F7C">
        <w:rPr>
          <w:i/>
          <w:iCs/>
        </w:rPr>
        <w:t>Shalosh</w:t>
      </w:r>
      <w:proofErr w:type="spellEnd"/>
      <w:r w:rsidRPr="00987F7C">
        <w:rPr>
          <w:i/>
          <w:iCs/>
        </w:rPr>
        <w:t xml:space="preserve"> </w:t>
      </w:r>
      <w:proofErr w:type="spellStart"/>
      <w:r w:rsidR="00987F7C" w:rsidRPr="00987F7C">
        <w:rPr>
          <w:i/>
          <w:iCs/>
        </w:rPr>
        <w:t>Regalim</w:t>
      </w:r>
      <w:proofErr w:type="spellEnd"/>
      <w:r>
        <w:t>, not Shabbat.</w:t>
      </w:r>
      <w:r w:rsidR="00987F7C">
        <w:t xml:space="preserve"> </w:t>
      </w:r>
    </w:p>
    <w:p w14:paraId="095A84FD" w14:textId="77777777" w:rsidR="00C632FB" w:rsidRDefault="00C632FB" w:rsidP="00F82EF3"/>
    <w:p w14:paraId="2885E6CD" w14:textId="7187ECFD" w:rsidR="00C632FB" w:rsidRDefault="00C632FB" w:rsidP="00016221">
      <w:r>
        <w:t xml:space="preserve">Example 10A-2d combines two different settings by Lewandowski of Psalm 92, </w:t>
      </w:r>
      <w:proofErr w:type="spellStart"/>
      <w:r w:rsidR="00952882" w:rsidRPr="00952882">
        <w:rPr>
          <w:i/>
          <w:iCs/>
        </w:rPr>
        <w:t>Mizmor</w:t>
      </w:r>
      <w:proofErr w:type="spellEnd"/>
      <w:r w:rsidR="00952882" w:rsidRPr="00952882">
        <w:rPr>
          <w:i/>
          <w:iCs/>
        </w:rPr>
        <w:t xml:space="preserve"> </w:t>
      </w:r>
      <w:proofErr w:type="spellStart"/>
      <w:r w:rsidR="00952882" w:rsidRPr="00952882">
        <w:rPr>
          <w:i/>
          <w:iCs/>
        </w:rPr>
        <w:t>Shir</w:t>
      </w:r>
      <w:proofErr w:type="spellEnd"/>
      <w:r w:rsidR="00952882" w:rsidRPr="00952882">
        <w:rPr>
          <w:i/>
          <w:iCs/>
        </w:rPr>
        <w:t xml:space="preserve"> </w:t>
      </w:r>
      <w:proofErr w:type="spellStart"/>
      <w:r w:rsidR="00952882" w:rsidRPr="00952882">
        <w:rPr>
          <w:i/>
          <w:iCs/>
        </w:rPr>
        <w:t>L’yom</w:t>
      </w:r>
      <w:proofErr w:type="spellEnd"/>
      <w:r w:rsidR="00952882" w:rsidRPr="00952882">
        <w:rPr>
          <w:i/>
          <w:iCs/>
        </w:rPr>
        <w:t xml:space="preserve"> </w:t>
      </w:r>
      <w:proofErr w:type="spellStart"/>
      <w:r w:rsidR="00952882" w:rsidRPr="00952882">
        <w:rPr>
          <w:i/>
          <w:iCs/>
        </w:rPr>
        <w:t>Hashabôs</w:t>
      </w:r>
      <w:proofErr w:type="spellEnd"/>
      <w:r w:rsidR="00016221">
        <w:rPr>
          <w:i/>
          <w:iCs/>
        </w:rPr>
        <w:t>,</w:t>
      </w:r>
      <w:r w:rsidR="00016221" w:rsidRPr="00016221">
        <w:t xml:space="preserve"> </w:t>
      </w:r>
      <w:r w:rsidR="00E26CC1">
        <w:t xml:space="preserve">with </w:t>
      </w:r>
      <w:r w:rsidR="00016221">
        <w:t>the organ accompaniment removed</w:t>
      </w:r>
      <w:r>
        <w:t>.</w:t>
      </w:r>
      <w:r w:rsidR="00227406">
        <w:t xml:space="preserve"> The first 60 measures are a transcription of Lewandowski’s setting number 24, again with the organ accompaniment removed.</w:t>
      </w:r>
      <w:r w:rsidR="00683CE4">
        <w:t xml:space="preserve"> </w:t>
      </w:r>
      <w:proofErr w:type="spellStart"/>
      <w:r w:rsidR="00683CE4">
        <w:t>Kalib</w:t>
      </w:r>
      <w:proofErr w:type="spellEnd"/>
      <w:r w:rsidR="00683CE4">
        <w:t xml:space="preserve"> recomposed measures 55-60 in order to accommodate the </w:t>
      </w:r>
      <w:r w:rsidR="00792D03">
        <w:t>modulation</w:t>
      </w:r>
      <w:r w:rsidR="00683CE4">
        <w:t xml:space="preserve"> to the w</w:t>
      </w:r>
      <w:r w:rsidR="00A310D2">
        <w:t xml:space="preserve">ell-known </w:t>
      </w:r>
      <w:proofErr w:type="spellStart"/>
      <w:r w:rsidR="00A310D2" w:rsidRPr="00A310D2">
        <w:rPr>
          <w:i/>
          <w:iCs/>
        </w:rPr>
        <w:t>T</w:t>
      </w:r>
      <w:r w:rsidR="00A310D2">
        <w:rPr>
          <w:i/>
          <w:iCs/>
        </w:rPr>
        <w:t>z</w:t>
      </w:r>
      <w:r w:rsidR="00A310D2" w:rsidRPr="00A310D2">
        <w:rPr>
          <w:i/>
          <w:iCs/>
        </w:rPr>
        <w:t>adik</w:t>
      </w:r>
      <w:proofErr w:type="spellEnd"/>
      <w:r w:rsidR="00A310D2" w:rsidRPr="00A310D2">
        <w:rPr>
          <w:i/>
          <w:iCs/>
        </w:rPr>
        <w:t xml:space="preserve"> </w:t>
      </w:r>
      <w:proofErr w:type="spellStart"/>
      <w:r w:rsidR="00A310D2" w:rsidRPr="00A310D2">
        <w:rPr>
          <w:i/>
          <w:iCs/>
        </w:rPr>
        <w:t>Katômôr</w:t>
      </w:r>
      <w:proofErr w:type="spellEnd"/>
      <w:r w:rsidR="00A310D2">
        <w:t xml:space="preserve"> from L</w:t>
      </w:r>
      <w:r w:rsidR="00683CE4">
        <w:t>ewandowski’s setting number 21.</w:t>
      </w:r>
      <w:r w:rsidR="00016221" w:rsidRPr="00016221">
        <w:t xml:space="preserve"> </w:t>
      </w:r>
    </w:p>
    <w:p w14:paraId="1246F689" w14:textId="77777777" w:rsidR="00031249" w:rsidRDefault="00031249"/>
    <w:p w14:paraId="21676C91" w14:textId="77777777" w:rsidR="008E0A5C" w:rsidRDefault="008E0A5C"/>
    <w:p w14:paraId="2C885887" w14:textId="77777777" w:rsidR="00A07B44" w:rsidRDefault="00A07B44" w:rsidP="00CE1819"/>
    <w:p w14:paraId="0C722A20" w14:textId="77777777" w:rsidR="00792D03" w:rsidRDefault="00792D03" w:rsidP="00CE1819"/>
    <w:p w14:paraId="4D75D05D" w14:textId="6DC836BC" w:rsidR="004C5D5B" w:rsidRDefault="004C5D5B" w:rsidP="00A310D2">
      <w:r>
        <w:t xml:space="preserve">Given that the editor has chosen to include so many settings of each text, the reader is occasionally puzzled by some glaring omissions. Where are the well-known settings by Lewandowski of </w:t>
      </w:r>
      <w:proofErr w:type="spellStart"/>
      <w:r w:rsidR="00A310D2">
        <w:rPr>
          <w:i/>
          <w:iCs/>
        </w:rPr>
        <w:t>L’</w:t>
      </w:r>
      <w:r w:rsidR="00A310D2" w:rsidRPr="00A310D2">
        <w:rPr>
          <w:i/>
          <w:iCs/>
        </w:rPr>
        <w:t>c</w:t>
      </w:r>
      <w:r w:rsidRPr="00A310D2">
        <w:rPr>
          <w:i/>
          <w:iCs/>
        </w:rPr>
        <w:t>h</w:t>
      </w:r>
      <w:r w:rsidR="00A310D2" w:rsidRPr="00A310D2">
        <w:rPr>
          <w:i/>
          <w:iCs/>
        </w:rPr>
        <w:t>ô</w:t>
      </w:r>
      <w:proofErr w:type="spellEnd"/>
      <w:r w:rsidRPr="00A310D2">
        <w:rPr>
          <w:i/>
          <w:iCs/>
        </w:rPr>
        <w:t xml:space="preserve"> Dodi</w:t>
      </w:r>
      <w:r>
        <w:t xml:space="preserve">, </w:t>
      </w:r>
      <w:proofErr w:type="spellStart"/>
      <w:r w:rsidR="00A310D2">
        <w:rPr>
          <w:i/>
          <w:iCs/>
        </w:rPr>
        <w:t>V’</w:t>
      </w:r>
      <w:r w:rsidRPr="00A310D2">
        <w:rPr>
          <w:i/>
          <w:iCs/>
        </w:rPr>
        <w:t>sh</w:t>
      </w:r>
      <w:r w:rsidR="00A310D2" w:rsidRPr="00A310D2">
        <w:rPr>
          <w:i/>
          <w:iCs/>
        </w:rPr>
        <w:t>ô</w:t>
      </w:r>
      <w:r w:rsidRPr="00A310D2">
        <w:rPr>
          <w:i/>
          <w:iCs/>
        </w:rPr>
        <w:t>m</w:t>
      </w:r>
      <w:r w:rsidR="00A310D2" w:rsidRPr="00A310D2">
        <w:rPr>
          <w:i/>
          <w:iCs/>
        </w:rPr>
        <w:t>’ru</w:t>
      </w:r>
      <w:proofErr w:type="spellEnd"/>
      <w:r w:rsidR="00A310D2">
        <w:t xml:space="preserve">, and the </w:t>
      </w:r>
      <w:proofErr w:type="spellStart"/>
      <w:r w:rsidR="00A310D2" w:rsidRPr="00A310D2">
        <w:rPr>
          <w:i/>
          <w:iCs/>
        </w:rPr>
        <w:t>Kid</w:t>
      </w:r>
      <w:r w:rsidRPr="00A310D2">
        <w:rPr>
          <w:i/>
          <w:iCs/>
        </w:rPr>
        <w:t>ush</w:t>
      </w:r>
      <w:proofErr w:type="spellEnd"/>
      <w:r>
        <w:t>?</w:t>
      </w:r>
    </w:p>
    <w:p w14:paraId="4BF07D86" w14:textId="77777777" w:rsidR="002134FB" w:rsidRDefault="002134FB" w:rsidP="00CE1819"/>
    <w:p w14:paraId="3A4900B5" w14:textId="3C598F44" w:rsidR="009B424D" w:rsidRDefault="00296460" w:rsidP="00B24849">
      <w:proofErr w:type="spellStart"/>
      <w:r>
        <w:t>Kalib</w:t>
      </w:r>
      <w:proofErr w:type="spellEnd"/>
      <w:r>
        <w:t xml:space="preserve"> has it in for congregational singing. He writes, </w:t>
      </w:r>
      <w:r w:rsidR="00707DD0">
        <w:t>“Omitted from this and all volumes of the present work are any examples of congregational singing</w:t>
      </w:r>
      <w:r w:rsidR="002D04EC">
        <w:t xml:space="preserve"> … The role of the congregant was to </w:t>
      </w:r>
      <w:proofErr w:type="spellStart"/>
      <w:r w:rsidR="002D04EC" w:rsidRPr="002D04EC">
        <w:rPr>
          <w:i/>
          <w:iCs/>
        </w:rPr>
        <w:t>dav’n</w:t>
      </w:r>
      <w:proofErr w:type="spellEnd"/>
      <w:r w:rsidR="002D04EC">
        <w:t xml:space="preserve"> (pray with conviction), not to sing together with the </w:t>
      </w:r>
      <w:proofErr w:type="spellStart"/>
      <w:r w:rsidR="002D04EC" w:rsidRPr="002D04EC">
        <w:rPr>
          <w:i/>
          <w:iCs/>
        </w:rPr>
        <w:t>chazz’n</w:t>
      </w:r>
      <w:proofErr w:type="spellEnd"/>
      <w:r w:rsidR="002D04EC">
        <w:t xml:space="preserve"> or choir. … Congregational singing was introduced in the United States around 1914 in an attempt to accommodate a growing element either ignorant of the liturgy or disinclined to devotional prayer.”</w:t>
      </w:r>
      <w:r>
        <w:t xml:space="preserve"> He’s right, but has he gone too far? There are certainly many examples of hymns and responses sung by the </w:t>
      </w:r>
      <w:proofErr w:type="spellStart"/>
      <w:r w:rsidRPr="00A310D2">
        <w:rPr>
          <w:i/>
          <w:iCs/>
        </w:rPr>
        <w:t>kahal</w:t>
      </w:r>
      <w:proofErr w:type="spellEnd"/>
      <w:r>
        <w:t xml:space="preserve"> that predate the twentieth century. Furthermore, </w:t>
      </w:r>
      <w:proofErr w:type="spellStart"/>
      <w:r>
        <w:t>Kalib</w:t>
      </w:r>
      <w:proofErr w:type="spellEnd"/>
      <w:r>
        <w:t xml:space="preserve"> has included some congregational tunes, but has omitted many of the best-known ones. He refers to the singing of </w:t>
      </w:r>
      <w:proofErr w:type="spellStart"/>
      <w:r w:rsidR="00A310D2">
        <w:rPr>
          <w:i/>
          <w:iCs/>
        </w:rPr>
        <w:t>Y’</w:t>
      </w:r>
      <w:r w:rsidRPr="00A310D2">
        <w:rPr>
          <w:i/>
          <w:iCs/>
        </w:rPr>
        <w:t>did</w:t>
      </w:r>
      <w:proofErr w:type="spellEnd"/>
      <w:r w:rsidRPr="00A310D2">
        <w:rPr>
          <w:i/>
          <w:iCs/>
        </w:rPr>
        <w:t xml:space="preserve"> </w:t>
      </w:r>
      <w:proofErr w:type="spellStart"/>
      <w:r w:rsidRPr="00A310D2">
        <w:rPr>
          <w:i/>
          <w:iCs/>
        </w:rPr>
        <w:t>Nefesh</w:t>
      </w:r>
      <w:proofErr w:type="spellEnd"/>
      <w:r>
        <w:t xml:space="preserve"> before </w:t>
      </w:r>
      <w:proofErr w:type="spellStart"/>
      <w:r w:rsidRPr="00A310D2">
        <w:rPr>
          <w:i/>
          <w:iCs/>
        </w:rPr>
        <w:t>Kabbalat</w:t>
      </w:r>
      <w:proofErr w:type="spellEnd"/>
      <w:r w:rsidRPr="00A310D2">
        <w:rPr>
          <w:i/>
          <w:iCs/>
        </w:rPr>
        <w:t xml:space="preserve"> Shabbat</w:t>
      </w:r>
      <w:r>
        <w:t xml:space="preserve"> as “a travesty of gravely serious proportion</w:t>
      </w:r>
      <w:r w:rsidR="002B5D51">
        <w:t>s</w:t>
      </w:r>
      <w:r>
        <w:t>.”</w:t>
      </w:r>
      <w:r w:rsidR="00965A72">
        <w:t xml:space="preserve"> </w:t>
      </w:r>
      <w:r w:rsidR="002B48DD">
        <w:t>The</w:t>
      </w:r>
      <w:r w:rsidR="00965A72">
        <w:t xml:space="preserve"> </w:t>
      </w:r>
      <w:r w:rsidR="005F1A59">
        <w:t xml:space="preserve">“lamentable” </w:t>
      </w:r>
      <w:r w:rsidR="00965A72">
        <w:t xml:space="preserve">congregational singing of </w:t>
      </w:r>
      <w:proofErr w:type="spellStart"/>
      <w:r w:rsidR="00B24849">
        <w:rPr>
          <w:i/>
          <w:iCs/>
        </w:rPr>
        <w:t>L’</w:t>
      </w:r>
      <w:r w:rsidR="00B24849" w:rsidRPr="00A310D2">
        <w:rPr>
          <w:i/>
          <w:iCs/>
        </w:rPr>
        <w:t>chô</w:t>
      </w:r>
      <w:proofErr w:type="spellEnd"/>
      <w:r w:rsidR="00B24849" w:rsidRPr="00A310D2">
        <w:rPr>
          <w:i/>
          <w:iCs/>
        </w:rPr>
        <w:t xml:space="preserve"> Dodi</w:t>
      </w:r>
      <w:r w:rsidR="00B24849">
        <w:t xml:space="preserve"> </w:t>
      </w:r>
      <w:r w:rsidR="005F1A59">
        <w:t>“has cheapened and vulgarized the sublimity of this extraordinary liturgical poem.”</w:t>
      </w:r>
      <w:r w:rsidR="003D414B">
        <w:t xml:space="preserve"> And the “inferior congregationally-sung melodies” for </w:t>
      </w:r>
      <w:proofErr w:type="spellStart"/>
      <w:r w:rsidR="003D414B" w:rsidRPr="00B24849">
        <w:rPr>
          <w:i/>
          <w:iCs/>
        </w:rPr>
        <w:t>M</w:t>
      </w:r>
      <w:r w:rsidR="00B24849" w:rsidRPr="00B24849">
        <w:rPr>
          <w:i/>
          <w:iCs/>
        </w:rPr>
        <w:t>ô</w:t>
      </w:r>
      <w:r w:rsidR="003D414B" w:rsidRPr="00B24849">
        <w:rPr>
          <w:i/>
          <w:iCs/>
        </w:rPr>
        <w:t>gen</w:t>
      </w:r>
      <w:proofErr w:type="spellEnd"/>
      <w:r w:rsidR="003D414B" w:rsidRPr="00B24849">
        <w:rPr>
          <w:i/>
          <w:iCs/>
        </w:rPr>
        <w:t xml:space="preserve"> </w:t>
      </w:r>
      <w:proofErr w:type="spellStart"/>
      <w:r w:rsidR="00B24849" w:rsidRPr="00B24849">
        <w:rPr>
          <w:i/>
          <w:iCs/>
        </w:rPr>
        <w:t>Ô</w:t>
      </w:r>
      <w:r w:rsidR="003D414B" w:rsidRPr="00B24849">
        <w:rPr>
          <w:i/>
          <w:iCs/>
        </w:rPr>
        <w:t>vos</w:t>
      </w:r>
      <w:proofErr w:type="spellEnd"/>
      <w:r w:rsidR="003D414B">
        <w:t xml:space="preserve"> has “wiped out the sublimity” of the text.</w:t>
      </w:r>
      <w:r w:rsidR="009B424D">
        <w:t xml:space="preserve"> </w:t>
      </w:r>
    </w:p>
    <w:p w14:paraId="0D60AB61" w14:textId="77777777" w:rsidR="009B424D" w:rsidRDefault="009B424D" w:rsidP="009B424D"/>
    <w:p w14:paraId="597C71A2" w14:textId="7035F917" w:rsidR="00707DD0" w:rsidRDefault="009B424D" w:rsidP="00756062">
      <w:r>
        <w:t xml:space="preserve">None of his examples of </w:t>
      </w:r>
      <w:proofErr w:type="spellStart"/>
      <w:r w:rsidRPr="00756062">
        <w:rPr>
          <w:i/>
          <w:iCs/>
        </w:rPr>
        <w:t>Adon</w:t>
      </w:r>
      <w:proofErr w:type="spellEnd"/>
      <w:r w:rsidRPr="00756062">
        <w:rPr>
          <w:i/>
          <w:iCs/>
        </w:rPr>
        <w:t xml:space="preserve"> </w:t>
      </w:r>
      <w:proofErr w:type="spellStart"/>
      <w:r w:rsidRPr="00756062">
        <w:rPr>
          <w:i/>
          <w:iCs/>
        </w:rPr>
        <w:t>Ol</w:t>
      </w:r>
      <w:r w:rsidR="00756062" w:rsidRPr="00756062">
        <w:rPr>
          <w:i/>
          <w:iCs/>
        </w:rPr>
        <w:t>ô</w:t>
      </w:r>
      <w:r w:rsidRPr="00756062">
        <w:rPr>
          <w:i/>
          <w:iCs/>
        </w:rPr>
        <w:t>m</w:t>
      </w:r>
      <w:proofErr w:type="spellEnd"/>
      <w:r>
        <w:t xml:space="preserve"> are congregational melodies; all are compositions for cantor and choir. He includes </w:t>
      </w:r>
      <w:proofErr w:type="spellStart"/>
      <w:r>
        <w:t>Gerowitsch’s</w:t>
      </w:r>
      <w:proofErr w:type="spellEnd"/>
      <w:r>
        <w:t xml:space="preserve"> setting of </w:t>
      </w:r>
      <w:proofErr w:type="spellStart"/>
      <w:r w:rsidR="00756062" w:rsidRPr="00756062">
        <w:rPr>
          <w:i/>
          <w:iCs/>
        </w:rPr>
        <w:t>Adon</w:t>
      </w:r>
      <w:proofErr w:type="spellEnd"/>
      <w:r w:rsidR="00756062" w:rsidRPr="00756062">
        <w:rPr>
          <w:i/>
          <w:iCs/>
        </w:rPr>
        <w:t xml:space="preserve"> </w:t>
      </w:r>
      <w:proofErr w:type="spellStart"/>
      <w:r w:rsidR="00756062" w:rsidRPr="00756062">
        <w:rPr>
          <w:i/>
          <w:iCs/>
        </w:rPr>
        <w:t>Olôm</w:t>
      </w:r>
      <w:proofErr w:type="spellEnd"/>
      <w:r w:rsidR="00756062">
        <w:t xml:space="preserve"> but</w:t>
      </w:r>
      <w:r>
        <w:t xml:space="preserve"> complains that “Throughout most of the twentieth century, the most widely sung melody for </w:t>
      </w:r>
      <w:proofErr w:type="spellStart"/>
      <w:r w:rsidR="00756062" w:rsidRPr="00756062">
        <w:rPr>
          <w:i/>
          <w:iCs/>
        </w:rPr>
        <w:t>Adon</w:t>
      </w:r>
      <w:proofErr w:type="spellEnd"/>
      <w:r w:rsidR="00756062" w:rsidRPr="00756062">
        <w:rPr>
          <w:i/>
          <w:iCs/>
        </w:rPr>
        <w:t xml:space="preserve"> </w:t>
      </w:r>
      <w:proofErr w:type="spellStart"/>
      <w:r w:rsidR="00756062" w:rsidRPr="00756062">
        <w:rPr>
          <w:i/>
          <w:iCs/>
        </w:rPr>
        <w:t>Olôm</w:t>
      </w:r>
      <w:proofErr w:type="spellEnd"/>
      <w:r w:rsidR="00756062">
        <w:t xml:space="preserve"> </w:t>
      </w:r>
      <w:r>
        <w:t xml:space="preserve">was a simplified version of the soprano line of the </w:t>
      </w:r>
      <w:proofErr w:type="spellStart"/>
      <w:r>
        <w:t>Gerowitch</w:t>
      </w:r>
      <w:proofErr w:type="spellEnd"/>
      <w:r>
        <w:t xml:space="preserve"> composition.” But was it? </w:t>
      </w:r>
      <w:proofErr w:type="spellStart"/>
      <w:r>
        <w:t>Gerowitsch</w:t>
      </w:r>
      <w:proofErr w:type="spellEnd"/>
      <w:r>
        <w:t xml:space="preserve"> himself</w:t>
      </w:r>
      <w:r w:rsidRPr="009B424D">
        <w:t xml:space="preserve"> </w:t>
      </w:r>
      <w:r>
        <w:t>actually labeled the tune as “AW” (</w:t>
      </w:r>
      <w:proofErr w:type="spellStart"/>
      <w:r>
        <w:t>Alte</w:t>
      </w:r>
      <w:proofErr w:type="spellEnd"/>
      <w:r>
        <w:t xml:space="preserve"> Weise), suggesting that he had created an extended composition out of a melody that was already well known </w:t>
      </w:r>
      <w:r w:rsidR="00756062">
        <w:t>to</w:t>
      </w:r>
      <w:r>
        <w:t xml:space="preserve"> the masses.</w:t>
      </w:r>
    </w:p>
    <w:p w14:paraId="1E20D355" w14:textId="77777777" w:rsidR="002B48DD" w:rsidRDefault="002B48DD" w:rsidP="005F1A59"/>
    <w:p w14:paraId="42752E8B" w14:textId="6C030F3E" w:rsidR="0098730C" w:rsidRDefault="00EA33F1" w:rsidP="006C39C8">
      <w:proofErr w:type="spellStart"/>
      <w:r>
        <w:t>Kalib</w:t>
      </w:r>
      <w:proofErr w:type="spellEnd"/>
      <w:r>
        <w:t xml:space="preserve"> has included</w:t>
      </w:r>
      <w:r w:rsidR="00AE5303">
        <w:t xml:space="preserve"> a selection of </w:t>
      </w:r>
      <w:proofErr w:type="spellStart"/>
      <w:r w:rsidR="00AE5303" w:rsidRPr="00756062">
        <w:rPr>
          <w:i/>
          <w:iCs/>
        </w:rPr>
        <w:t>Z</w:t>
      </w:r>
      <w:r w:rsidR="00756062" w:rsidRPr="00756062">
        <w:rPr>
          <w:i/>
          <w:iCs/>
        </w:rPr>
        <w:t>’</w:t>
      </w:r>
      <w:r w:rsidR="00AE5303" w:rsidRPr="00756062">
        <w:rPr>
          <w:i/>
          <w:iCs/>
        </w:rPr>
        <w:t>miro</w:t>
      </w:r>
      <w:r w:rsidR="00756062" w:rsidRPr="00756062">
        <w:rPr>
          <w:i/>
          <w:iCs/>
        </w:rPr>
        <w:t>s</w:t>
      </w:r>
      <w:proofErr w:type="spellEnd"/>
      <w:r w:rsidR="00756062" w:rsidRPr="00756062">
        <w:rPr>
          <w:i/>
          <w:iCs/>
        </w:rPr>
        <w:t xml:space="preserve"> </w:t>
      </w:r>
      <w:proofErr w:type="spellStart"/>
      <w:r w:rsidR="00756062" w:rsidRPr="00756062">
        <w:rPr>
          <w:i/>
          <w:iCs/>
        </w:rPr>
        <w:t>Lel</w:t>
      </w:r>
      <w:proofErr w:type="spellEnd"/>
      <w:r w:rsidR="00756062" w:rsidRPr="00756062">
        <w:rPr>
          <w:i/>
          <w:iCs/>
        </w:rPr>
        <w:t xml:space="preserve"> </w:t>
      </w:r>
      <w:proofErr w:type="spellStart"/>
      <w:r w:rsidR="00756062" w:rsidRPr="00756062">
        <w:rPr>
          <w:i/>
          <w:iCs/>
        </w:rPr>
        <w:t>Shabôs</w:t>
      </w:r>
      <w:proofErr w:type="spellEnd"/>
      <w:r w:rsidR="00AE5303">
        <w:t xml:space="preserve">. </w:t>
      </w:r>
      <w:proofErr w:type="spellStart"/>
      <w:r w:rsidR="00AE5303" w:rsidRPr="00756062">
        <w:rPr>
          <w:i/>
          <w:iCs/>
        </w:rPr>
        <w:t>Sh</w:t>
      </w:r>
      <w:r w:rsidR="00756062" w:rsidRPr="00756062">
        <w:rPr>
          <w:i/>
          <w:iCs/>
        </w:rPr>
        <w:t>ô</w:t>
      </w:r>
      <w:r w:rsidR="00AE5303" w:rsidRPr="00756062">
        <w:rPr>
          <w:i/>
          <w:iCs/>
        </w:rPr>
        <w:t>lom</w:t>
      </w:r>
      <w:proofErr w:type="spellEnd"/>
      <w:r w:rsidR="00AE5303" w:rsidRPr="00756062">
        <w:rPr>
          <w:i/>
          <w:iCs/>
        </w:rPr>
        <w:t xml:space="preserve"> </w:t>
      </w:r>
      <w:proofErr w:type="spellStart"/>
      <w:r w:rsidR="00AE5303" w:rsidRPr="00756062">
        <w:rPr>
          <w:i/>
          <w:iCs/>
        </w:rPr>
        <w:t>Alechem</w:t>
      </w:r>
      <w:proofErr w:type="spellEnd"/>
      <w:r w:rsidR="00AE5303">
        <w:t xml:space="preserve"> i</w:t>
      </w:r>
      <w:r w:rsidR="00756062">
        <w:t>s presented i</w:t>
      </w:r>
      <w:r w:rsidR="00AE5303">
        <w:t xml:space="preserve">n eight settings (including the well-known Goldfarb composition, re-arranged to accommodate the tripled performance of each stanza), </w:t>
      </w:r>
      <w:proofErr w:type="spellStart"/>
      <w:r w:rsidR="00AE5303" w:rsidRPr="00756062">
        <w:rPr>
          <w:i/>
          <w:iCs/>
        </w:rPr>
        <w:t>Eshes</w:t>
      </w:r>
      <w:proofErr w:type="spellEnd"/>
      <w:r w:rsidR="00AE5303" w:rsidRPr="00756062">
        <w:rPr>
          <w:i/>
          <w:iCs/>
        </w:rPr>
        <w:t xml:space="preserve"> </w:t>
      </w:r>
      <w:proofErr w:type="spellStart"/>
      <w:r w:rsidR="00AE5303" w:rsidRPr="00756062">
        <w:rPr>
          <w:i/>
          <w:iCs/>
        </w:rPr>
        <w:t>Chayil</w:t>
      </w:r>
      <w:proofErr w:type="spellEnd"/>
      <w:r w:rsidR="00AE5303">
        <w:t xml:space="preserve"> in 4 settings (omitting, of course, that of</w:t>
      </w:r>
      <w:r w:rsidR="000964B5">
        <w:t xml:space="preserve"> Ben-Zion </w:t>
      </w:r>
      <w:proofErr w:type="spellStart"/>
      <w:r w:rsidR="000964B5">
        <w:t>Shenker</w:t>
      </w:r>
      <w:proofErr w:type="spellEnd"/>
      <w:r w:rsidR="000964B5">
        <w:t xml:space="preserve">), </w:t>
      </w:r>
      <w:proofErr w:type="spellStart"/>
      <w:r w:rsidR="000964B5" w:rsidRPr="00756062">
        <w:rPr>
          <w:i/>
          <w:iCs/>
        </w:rPr>
        <w:t>Askinu</w:t>
      </w:r>
      <w:proofErr w:type="spellEnd"/>
      <w:r w:rsidR="000964B5" w:rsidRPr="00756062">
        <w:rPr>
          <w:i/>
          <w:iCs/>
        </w:rPr>
        <w:t xml:space="preserve"> </w:t>
      </w:r>
      <w:proofErr w:type="spellStart"/>
      <w:r w:rsidR="000964B5" w:rsidRPr="00756062">
        <w:rPr>
          <w:i/>
          <w:iCs/>
        </w:rPr>
        <w:t>S’ud</w:t>
      </w:r>
      <w:r w:rsidR="00756062" w:rsidRPr="00756062">
        <w:rPr>
          <w:i/>
          <w:iCs/>
        </w:rPr>
        <w:t>ôsô</w:t>
      </w:r>
      <w:proofErr w:type="spellEnd"/>
      <w:r w:rsidR="000964B5">
        <w:t>—4</w:t>
      </w:r>
      <w:r w:rsidR="00756062">
        <w:t xml:space="preserve">, </w:t>
      </w:r>
      <w:proofErr w:type="spellStart"/>
      <w:r w:rsidR="00756062" w:rsidRPr="00756062">
        <w:rPr>
          <w:i/>
          <w:iCs/>
        </w:rPr>
        <w:t>Azame</w:t>
      </w:r>
      <w:r w:rsidR="000964B5" w:rsidRPr="00756062">
        <w:rPr>
          <w:i/>
          <w:iCs/>
        </w:rPr>
        <w:t>r</w:t>
      </w:r>
      <w:proofErr w:type="spellEnd"/>
      <w:r w:rsidR="000964B5" w:rsidRPr="00756062">
        <w:rPr>
          <w:i/>
          <w:iCs/>
        </w:rPr>
        <w:t xml:space="preserve"> </w:t>
      </w:r>
      <w:proofErr w:type="spellStart"/>
      <w:r w:rsidR="000964B5" w:rsidRPr="00756062">
        <w:rPr>
          <w:i/>
          <w:iCs/>
        </w:rPr>
        <w:t>Bish</w:t>
      </w:r>
      <w:r w:rsidR="00756062" w:rsidRPr="00756062">
        <w:rPr>
          <w:i/>
          <w:iCs/>
        </w:rPr>
        <w:t>’</w:t>
      </w:r>
      <w:r w:rsidR="000964B5" w:rsidRPr="00756062">
        <w:rPr>
          <w:i/>
          <w:iCs/>
        </w:rPr>
        <w:t>v</w:t>
      </w:r>
      <w:r w:rsidR="00756062" w:rsidRPr="00756062">
        <w:rPr>
          <w:i/>
          <w:iCs/>
        </w:rPr>
        <w:t>ô</w:t>
      </w:r>
      <w:r w:rsidR="000964B5" w:rsidRPr="00756062">
        <w:rPr>
          <w:i/>
          <w:iCs/>
        </w:rPr>
        <w:t>chin</w:t>
      </w:r>
      <w:proofErr w:type="spellEnd"/>
      <w:r w:rsidR="000964B5">
        <w:t xml:space="preserve">—3, </w:t>
      </w:r>
      <w:proofErr w:type="spellStart"/>
      <w:r w:rsidR="000964B5" w:rsidRPr="00756062">
        <w:rPr>
          <w:i/>
          <w:iCs/>
        </w:rPr>
        <w:t>Kol</w:t>
      </w:r>
      <w:proofErr w:type="spellEnd"/>
      <w:r w:rsidR="000964B5" w:rsidRPr="00756062">
        <w:rPr>
          <w:i/>
          <w:iCs/>
        </w:rPr>
        <w:t xml:space="preserve"> </w:t>
      </w:r>
      <w:proofErr w:type="spellStart"/>
      <w:r w:rsidR="000964B5" w:rsidRPr="00756062">
        <w:rPr>
          <w:i/>
          <w:iCs/>
        </w:rPr>
        <w:t>M’kadesh</w:t>
      </w:r>
      <w:proofErr w:type="spellEnd"/>
      <w:r w:rsidR="000964B5" w:rsidRPr="00756062">
        <w:rPr>
          <w:i/>
          <w:iCs/>
        </w:rPr>
        <w:t xml:space="preserve"> </w:t>
      </w:r>
      <w:proofErr w:type="spellStart"/>
      <w:r w:rsidR="000964B5" w:rsidRPr="00756062">
        <w:rPr>
          <w:i/>
          <w:iCs/>
        </w:rPr>
        <w:t>Shvii</w:t>
      </w:r>
      <w:proofErr w:type="spellEnd"/>
      <w:r w:rsidR="000964B5">
        <w:t xml:space="preserve">—6, </w:t>
      </w:r>
      <w:proofErr w:type="spellStart"/>
      <w:r w:rsidR="000964B5" w:rsidRPr="00756062">
        <w:rPr>
          <w:i/>
          <w:iCs/>
        </w:rPr>
        <w:t>M</w:t>
      </w:r>
      <w:r w:rsidR="00756062" w:rsidRPr="00756062">
        <w:rPr>
          <w:i/>
          <w:iCs/>
        </w:rPr>
        <w:t>’</w:t>
      </w:r>
      <w:r w:rsidR="000964B5" w:rsidRPr="00756062">
        <w:rPr>
          <w:i/>
          <w:iCs/>
        </w:rPr>
        <w:t>nuch</w:t>
      </w:r>
      <w:r w:rsidR="00756062" w:rsidRPr="00756062">
        <w:rPr>
          <w:i/>
          <w:iCs/>
        </w:rPr>
        <w:t>ô</w:t>
      </w:r>
      <w:proofErr w:type="spellEnd"/>
      <w:r w:rsidR="000964B5" w:rsidRPr="00756062">
        <w:rPr>
          <w:i/>
          <w:iCs/>
        </w:rPr>
        <w:t xml:space="preserve"> </w:t>
      </w:r>
      <w:proofErr w:type="spellStart"/>
      <w:r w:rsidR="000964B5" w:rsidRPr="00756062">
        <w:rPr>
          <w:i/>
          <w:iCs/>
        </w:rPr>
        <w:t>V’simch</w:t>
      </w:r>
      <w:r w:rsidR="00756062" w:rsidRPr="00756062">
        <w:rPr>
          <w:i/>
          <w:iCs/>
        </w:rPr>
        <w:t>ô</w:t>
      </w:r>
      <w:proofErr w:type="spellEnd"/>
      <w:r w:rsidR="000964B5">
        <w:t xml:space="preserve">—8, </w:t>
      </w:r>
      <w:r w:rsidR="000964B5" w:rsidRPr="00756062">
        <w:rPr>
          <w:i/>
          <w:iCs/>
        </w:rPr>
        <w:t xml:space="preserve">Ma </w:t>
      </w:r>
      <w:proofErr w:type="spellStart"/>
      <w:r w:rsidR="000964B5" w:rsidRPr="00756062">
        <w:rPr>
          <w:i/>
          <w:iCs/>
        </w:rPr>
        <w:t>Y’didus</w:t>
      </w:r>
      <w:proofErr w:type="spellEnd"/>
      <w:r w:rsidR="000964B5">
        <w:t xml:space="preserve">—2, </w:t>
      </w:r>
      <w:r w:rsidR="000964B5" w:rsidRPr="00756062">
        <w:rPr>
          <w:i/>
          <w:iCs/>
        </w:rPr>
        <w:t xml:space="preserve">Yom </w:t>
      </w:r>
      <w:proofErr w:type="spellStart"/>
      <w:r w:rsidR="000964B5" w:rsidRPr="00756062">
        <w:rPr>
          <w:i/>
          <w:iCs/>
        </w:rPr>
        <w:t>Ze</w:t>
      </w:r>
      <w:proofErr w:type="spellEnd"/>
      <w:r w:rsidR="000964B5" w:rsidRPr="00756062">
        <w:rPr>
          <w:i/>
          <w:iCs/>
        </w:rPr>
        <w:t xml:space="preserve"> </w:t>
      </w:r>
      <w:proofErr w:type="spellStart"/>
      <w:r w:rsidR="000964B5" w:rsidRPr="00756062">
        <w:rPr>
          <w:i/>
          <w:iCs/>
        </w:rPr>
        <w:t>L’yisr</w:t>
      </w:r>
      <w:r w:rsidR="00756062" w:rsidRPr="00756062">
        <w:rPr>
          <w:i/>
          <w:iCs/>
        </w:rPr>
        <w:t>ô</w:t>
      </w:r>
      <w:r w:rsidR="000964B5" w:rsidRPr="00756062">
        <w:rPr>
          <w:i/>
          <w:iCs/>
        </w:rPr>
        <w:t>el</w:t>
      </w:r>
      <w:proofErr w:type="spellEnd"/>
      <w:r w:rsidR="000964B5">
        <w:t xml:space="preserve">—3, </w:t>
      </w:r>
      <w:proofErr w:type="spellStart"/>
      <w:r w:rsidR="000964B5" w:rsidRPr="00756062">
        <w:rPr>
          <w:i/>
          <w:iCs/>
        </w:rPr>
        <w:t>K</w:t>
      </w:r>
      <w:r w:rsidR="00756062" w:rsidRPr="00756062">
        <w:rPr>
          <w:i/>
          <w:iCs/>
        </w:rPr>
        <w:t>ô</w:t>
      </w:r>
      <w:proofErr w:type="spellEnd"/>
      <w:r w:rsidR="000964B5" w:rsidRPr="00756062">
        <w:rPr>
          <w:i/>
          <w:iCs/>
        </w:rPr>
        <w:t xml:space="preserve"> </w:t>
      </w:r>
      <w:proofErr w:type="spellStart"/>
      <w:r w:rsidR="000964B5" w:rsidRPr="00756062">
        <w:rPr>
          <w:i/>
          <w:iCs/>
        </w:rPr>
        <w:t>Ribon</w:t>
      </w:r>
      <w:proofErr w:type="spellEnd"/>
      <w:r w:rsidR="000964B5" w:rsidRPr="00756062">
        <w:rPr>
          <w:i/>
          <w:iCs/>
        </w:rPr>
        <w:t xml:space="preserve"> </w:t>
      </w:r>
      <w:proofErr w:type="spellStart"/>
      <w:r w:rsidR="00756062" w:rsidRPr="00756062">
        <w:rPr>
          <w:i/>
          <w:iCs/>
        </w:rPr>
        <w:t>Ô</w:t>
      </w:r>
      <w:r w:rsidR="000964B5" w:rsidRPr="00756062">
        <w:rPr>
          <w:i/>
          <w:iCs/>
        </w:rPr>
        <w:t>lam</w:t>
      </w:r>
      <w:proofErr w:type="spellEnd"/>
      <w:r w:rsidR="000964B5">
        <w:t xml:space="preserve">—8, </w:t>
      </w:r>
      <w:proofErr w:type="spellStart"/>
      <w:r w:rsidR="000964B5" w:rsidRPr="00756062">
        <w:rPr>
          <w:i/>
          <w:iCs/>
        </w:rPr>
        <w:t>Ts</w:t>
      </w:r>
      <w:r w:rsidR="00756062" w:rsidRPr="00756062">
        <w:rPr>
          <w:i/>
          <w:iCs/>
        </w:rPr>
        <w:t>ô</w:t>
      </w:r>
      <w:r w:rsidR="000964B5" w:rsidRPr="00756062">
        <w:rPr>
          <w:i/>
          <w:iCs/>
        </w:rPr>
        <w:t>m’</w:t>
      </w:r>
      <w:r w:rsidR="00756062" w:rsidRPr="00756062">
        <w:rPr>
          <w:i/>
          <w:iCs/>
        </w:rPr>
        <w:t>ô</w:t>
      </w:r>
      <w:proofErr w:type="spellEnd"/>
      <w:r w:rsidR="000964B5" w:rsidRPr="00756062">
        <w:rPr>
          <w:i/>
          <w:iCs/>
        </w:rPr>
        <w:t xml:space="preserve"> </w:t>
      </w:r>
      <w:proofErr w:type="spellStart"/>
      <w:r w:rsidR="000964B5" w:rsidRPr="00756062">
        <w:rPr>
          <w:i/>
          <w:iCs/>
        </w:rPr>
        <w:t>Nafshi</w:t>
      </w:r>
      <w:proofErr w:type="spellEnd"/>
      <w:r w:rsidR="000964B5">
        <w:t xml:space="preserve">—3, and </w:t>
      </w:r>
      <w:proofErr w:type="spellStart"/>
      <w:r w:rsidR="000964B5" w:rsidRPr="00756062">
        <w:rPr>
          <w:i/>
          <w:iCs/>
        </w:rPr>
        <w:t>Tzur</w:t>
      </w:r>
      <w:proofErr w:type="spellEnd"/>
      <w:r w:rsidR="000964B5" w:rsidRPr="00756062">
        <w:rPr>
          <w:i/>
          <w:iCs/>
        </w:rPr>
        <w:t xml:space="preserve"> </w:t>
      </w:r>
      <w:proofErr w:type="spellStart"/>
      <w:r w:rsidR="000964B5" w:rsidRPr="00756062">
        <w:rPr>
          <w:i/>
          <w:iCs/>
        </w:rPr>
        <w:t>Mishelo</w:t>
      </w:r>
      <w:proofErr w:type="spellEnd"/>
      <w:r w:rsidR="000964B5">
        <w:t xml:space="preserve">—12. Why did he choose to </w:t>
      </w:r>
      <w:r w:rsidR="0098730C">
        <w:t>include Shabbat table songs?</w:t>
      </w:r>
      <w:r w:rsidR="006C10DF">
        <w:t xml:space="preserve"> </w:t>
      </w:r>
      <w:r w:rsidR="000964B5">
        <w:t>It seems</w:t>
      </w:r>
      <w:r w:rsidR="006C10DF">
        <w:t xml:space="preserve"> to contradict his premise of </w:t>
      </w:r>
      <w:r w:rsidR="006C39C8">
        <w:t>focusing on elaborate musical settings of liturgical texts rather than congregational singing</w:t>
      </w:r>
      <w:r w:rsidR="006C10DF">
        <w:t>.</w:t>
      </w:r>
    </w:p>
    <w:p w14:paraId="64172307" w14:textId="77777777" w:rsidR="001575D4" w:rsidRDefault="001575D4" w:rsidP="00CE1819"/>
    <w:p w14:paraId="07A2E66B" w14:textId="3D373329" w:rsidR="00176737" w:rsidRDefault="00064A02" w:rsidP="00EE3347">
      <w:r>
        <w:t xml:space="preserve">Sadly, the author sometimes resorts to cliché rather than informed research, making generalizations rather than relying on data from surveys. </w:t>
      </w:r>
      <w:proofErr w:type="spellStart"/>
      <w:r>
        <w:t>Kalib</w:t>
      </w:r>
      <w:proofErr w:type="spellEnd"/>
      <w:r>
        <w:t xml:space="preserve"> reports that </w:t>
      </w:r>
      <w:r w:rsidR="00C4230E">
        <w:t xml:space="preserve">“sensitive intonation by a master </w:t>
      </w:r>
      <w:proofErr w:type="spellStart"/>
      <w:r w:rsidR="00C4230E">
        <w:t>chazz’n</w:t>
      </w:r>
      <w:proofErr w:type="spellEnd"/>
      <w:r w:rsidR="00C4230E">
        <w:t xml:space="preserve"> and/or choir” evoked “momentary solace” within </w:t>
      </w:r>
      <w:r>
        <w:t>“the God-fearing Jewish masses of Eastern Europe</w:t>
      </w:r>
      <w:r w:rsidR="00C4230E">
        <w:t xml:space="preserve">.” </w:t>
      </w:r>
      <w:r w:rsidR="00176737">
        <w:t xml:space="preserve">Does the author really know what “feelings were evoked within the masses”? </w:t>
      </w:r>
      <w:r w:rsidR="00745EB7">
        <w:t>He may be</w:t>
      </w:r>
      <w:r w:rsidR="00176737">
        <w:t xml:space="preserve"> </w:t>
      </w:r>
      <w:r w:rsidR="009E1BC6">
        <w:t xml:space="preserve">retrojecting his </w:t>
      </w:r>
      <w:r w:rsidR="00C4230E">
        <w:t>positions</w:t>
      </w:r>
      <w:r w:rsidR="009E1BC6">
        <w:t xml:space="preserve"> on</w:t>
      </w:r>
      <w:r w:rsidR="00745EB7">
        <w:t>to</w:t>
      </w:r>
      <w:r w:rsidR="00C4230E">
        <w:t xml:space="preserve"> a vanished culture when he states</w:t>
      </w:r>
      <w:r w:rsidR="00DD073E">
        <w:t xml:space="preserve"> “</w:t>
      </w:r>
      <w:proofErr w:type="spellStart"/>
      <w:r w:rsidR="00DD073E">
        <w:t>chazzanic</w:t>
      </w:r>
      <w:proofErr w:type="spellEnd"/>
      <w:r w:rsidR="00DD073E">
        <w:t xml:space="preserve"> as well as choral renditions of the entire </w:t>
      </w:r>
      <w:proofErr w:type="spellStart"/>
      <w:r w:rsidR="00DD073E" w:rsidRPr="00EE3347">
        <w:rPr>
          <w:i/>
          <w:iCs/>
        </w:rPr>
        <w:t>Hashkivenu</w:t>
      </w:r>
      <w:proofErr w:type="spellEnd"/>
      <w:r w:rsidR="00DD073E">
        <w:t xml:space="preserve"> text were particularly looked forward to by the Eastern European Jewish masses</w:t>
      </w:r>
      <w:r w:rsidR="00745EB7">
        <w:t>.</w:t>
      </w:r>
      <w:r w:rsidR="00DD073E">
        <w:t>”</w:t>
      </w:r>
      <w:r w:rsidR="00C4230E">
        <w:t xml:space="preserve"> That </w:t>
      </w:r>
      <w:r w:rsidR="00DD073E">
        <w:t xml:space="preserve">may be an overstatement. </w:t>
      </w:r>
      <w:r w:rsidR="00EE3347">
        <w:t xml:space="preserve">Was he there? Did he interview witnesses? </w:t>
      </w:r>
      <w:r w:rsidR="00C4230E">
        <w:t>Does he know how</w:t>
      </w:r>
      <w:r w:rsidR="00DD073E">
        <w:t xml:space="preserve"> many of them were looking at their watches instead?</w:t>
      </w:r>
    </w:p>
    <w:p w14:paraId="130202B5" w14:textId="77777777" w:rsidR="00176737" w:rsidRDefault="00176737" w:rsidP="00CE1819"/>
    <w:p w14:paraId="78F742A6" w14:textId="0DB18124" w:rsidR="00FA017F" w:rsidRPr="00AD460C" w:rsidRDefault="00FA017F" w:rsidP="00FD0D74">
      <w:r w:rsidRPr="00AD460C">
        <w:t xml:space="preserve">A few words about </w:t>
      </w:r>
      <w:proofErr w:type="spellStart"/>
      <w:r w:rsidRPr="00AD460C">
        <w:t>Kalib’s</w:t>
      </w:r>
      <w:proofErr w:type="spellEnd"/>
      <w:r w:rsidRPr="00AD460C">
        <w:t xml:space="preserve"> transliteration. </w:t>
      </w:r>
      <w:r w:rsidR="004E4AA3" w:rsidRPr="00AD460C">
        <w:t xml:space="preserve">By </w:t>
      </w:r>
      <w:r w:rsidRPr="00AD460C">
        <w:t>eschew</w:t>
      </w:r>
      <w:r w:rsidR="004E4AA3" w:rsidRPr="00AD460C">
        <w:t>ing</w:t>
      </w:r>
      <w:r w:rsidRPr="00AD460C">
        <w:t xml:space="preserve"> regional dialects in favor of a standa</w:t>
      </w:r>
      <w:r w:rsidR="00745EB7" w:rsidRPr="00AD460C">
        <w:t>rdized Ashkenazic pronunciation</w:t>
      </w:r>
      <w:r w:rsidR="004E4AA3" w:rsidRPr="00AD460C">
        <w:t xml:space="preserve">, he has </w:t>
      </w:r>
      <w:r w:rsidR="0023093C" w:rsidRPr="00AD460C">
        <w:t>imposed</w:t>
      </w:r>
      <w:r w:rsidR="004E4AA3" w:rsidRPr="00AD460C">
        <w:t xml:space="preserve"> an artificial consistency on source materials that represent a variety of linguistic traditions</w:t>
      </w:r>
      <w:r w:rsidRPr="00AD460C">
        <w:t xml:space="preserve">. He states that he has based his pronunciation transcription on “that of Vilna, Lithuania, … considered the most scholarly and literary of eastern Europe.” </w:t>
      </w:r>
      <w:r w:rsidR="00F630BC" w:rsidRPr="00AD460C">
        <w:t xml:space="preserve">But </w:t>
      </w:r>
      <w:proofErr w:type="spellStart"/>
      <w:r w:rsidR="00F630BC" w:rsidRPr="00AD460C">
        <w:t>Kalib</w:t>
      </w:r>
      <w:proofErr w:type="spellEnd"/>
      <w:r w:rsidR="00F630BC" w:rsidRPr="00AD460C">
        <w:t xml:space="preserve"> would have been more scholarly if he had not neglected </w:t>
      </w:r>
      <w:proofErr w:type="spellStart"/>
      <w:r w:rsidR="00F630BC" w:rsidRPr="00AD460C">
        <w:t>dagesh</w:t>
      </w:r>
      <w:proofErr w:type="spellEnd"/>
      <w:r w:rsidR="00F630BC" w:rsidRPr="00AD460C">
        <w:t xml:space="preserve"> </w:t>
      </w:r>
      <w:proofErr w:type="spellStart"/>
      <w:r w:rsidR="00F630BC" w:rsidRPr="00AD460C">
        <w:t>hazak</w:t>
      </w:r>
      <w:proofErr w:type="spellEnd"/>
      <w:r w:rsidR="00F630BC" w:rsidRPr="00AD460C">
        <w:t xml:space="preserve"> </w:t>
      </w:r>
      <w:r w:rsidR="003976CD" w:rsidRPr="00AD460C">
        <w:t xml:space="preserve">— </w:t>
      </w:r>
      <w:r w:rsidR="00F630BC" w:rsidRPr="00AD460C">
        <w:rPr>
          <w:rFonts w:ascii="Tahoma" w:eastAsia="Tahoma" w:hAnsi="Tahoma" w:cs="Tahoma"/>
          <w:rtl/>
        </w:rPr>
        <w:t>וְיִתְהַלָּל</w:t>
      </w:r>
      <w:r w:rsidR="00F630BC" w:rsidRPr="00AD460C">
        <w:t xml:space="preserve"> is transcribed "</w:t>
      </w:r>
      <w:proofErr w:type="spellStart"/>
      <w:r w:rsidR="00F630BC" w:rsidRPr="00AD460C">
        <w:t>v'yis</w:t>
      </w:r>
      <w:proofErr w:type="spellEnd"/>
      <w:r w:rsidR="00F630BC" w:rsidRPr="00AD460C">
        <w:t>-ha-</w:t>
      </w:r>
      <w:proofErr w:type="spellStart"/>
      <w:r w:rsidR="00F630BC" w:rsidRPr="00AD460C">
        <w:t>lôl</w:t>
      </w:r>
      <w:proofErr w:type="spellEnd"/>
      <w:r w:rsidR="00F630BC" w:rsidRPr="00AD460C">
        <w:t>" instead of "</w:t>
      </w:r>
      <w:proofErr w:type="spellStart"/>
      <w:r w:rsidR="00F630BC" w:rsidRPr="00AD460C">
        <w:t>v'yis-hal-lôl</w:t>
      </w:r>
      <w:proofErr w:type="spellEnd"/>
      <w:r w:rsidR="00F630BC" w:rsidRPr="00AD460C">
        <w:t>”</w:t>
      </w:r>
      <w:r w:rsidR="003976CD" w:rsidRPr="00AD460C">
        <w:t>.</w:t>
      </w:r>
      <w:r w:rsidR="00F630BC" w:rsidRPr="00AD460C">
        <w:t xml:space="preserve"> </w:t>
      </w:r>
      <w:r w:rsidR="00FD0D74" w:rsidRPr="00AD460C">
        <w:t>And by</w:t>
      </w:r>
      <w:r w:rsidR="003976CD" w:rsidRPr="00AD460C">
        <w:t xml:space="preserve"> </w:t>
      </w:r>
      <w:proofErr w:type="gramStart"/>
      <w:r w:rsidR="003976CD" w:rsidRPr="00AD460C">
        <w:t>transcribing</w:t>
      </w:r>
      <w:r w:rsidR="00FD0D74" w:rsidRPr="00AD460C">
        <w:t xml:space="preserve"> </w:t>
      </w:r>
      <w:r w:rsidR="003976CD" w:rsidRPr="00AD460C">
        <w:rPr>
          <w:rtl/>
        </w:rPr>
        <w:t xml:space="preserve"> מַלְכוּתֵהּ</w:t>
      </w:r>
      <w:proofErr w:type="gramEnd"/>
      <w:r w:rsidR="003976CD" w:rsidRPr="00AD460C">
        <w:t>as mal’-</w:t>
      </w:r>
      <w:proofErr w:type="spellStart"/>
      <w:r w:rsidR="003976CD" w:rsidRPr="00AD460C">
        <w:t>chu</w:t>
      </w:r>
      <w:proofErr w:type="spellEnd"/>
      <w:r w:rsidR="003976CD" w:rsidRPr="00AD460C">
        <w:t>-se he has om</w:t>
      </w:r>
      <w:r w:rsidR="00FD0D74" w:rsidRPr="00AD460C">
        <w:t xml:space="preserve">itted the </w:t>
      </w:r>
      <w:proofErr w:type="spellStart"/>
      <w:r w:rsidR="00FD0D74" w:rsidRPr="00AD460C">
        <w:t>mappik</w:t>
      </w:r>
      <w:proofErr w:type="spellEnd"/>
      <w:r w:rsidR="00FD0D74" w:rsidRPr="00AD460C">
        <w:t xml:space="preserve"> and confused </w:t>
      </w:r>
      <w:r w:rsidR="003976CD" w:rsidRPr="00AD460C">
        <w:t xml:space="preserve">vocal </w:t>
      </w:r>
      <w:proofErr w:type="spellStart"/>
      <w:r w:rsidR="003976CD" w:rsidRPr="00AD460C">
        <w:t>sh’</w:t>
      </w:r>
      <w:r w:rsidR="00FD0D74" w:rsidRPr="00AD460C">
        <w:t>va</w:t>
      </w:r>
      <w:proofErr w:type="spellEnd"/>
      <w:r w:rsidR="00FD0D74" w:rsidRPr="00AD460C">
        <w:t xml:space="preserve"> for</w:t>
      </w:r>
      <w:r w:rsidR="003976CD" w:rsidRPr="00AD460C">
        <w:t xml:space="preserve"> silent </w:t>
      </w:r>
      <w:proofErr w:type="spellStart"/>
      <w:r w:rsidR="003976CD" w:rsidRPr="00AD460C">
        <w:t>sh’va</w:t>
      </w:r>
      <w:proofErr w:type="spellEnd"/>
      <w:r w:rsidR="003976CD" w:rsidRPr="00AD460C">
        <w:t>.</w:t>
      </w:r>
      <w:r w:rsidR="00FD0D74" w:rsidRPr="00AD460C">
        <w:t xml:space="preserve"> </w:t>
      </w:r>
    </w:p>
    <w:p w14:paraId="78D434B2" w14:textId="77777777" w:rsidR="00FD0D74" w:rsidRDefault="00FD0D74" w:rsidP="00FD0D74"/>
    <w:p w14:paraId="7FF67E0E" w14:textId="6DB3E7C4" w:rsidR="00FD0D74" w:rsidRDefault="00EB18F8" w:rsidP="005D762E">
      <w:r>
        <w:t xml:space="preserve">Despite these drawbacks, </w:t>
      </w:r>
      <w:bookmarkStart w:id="0" w:name="_GoBack"/>
      <w:bookmarkEnd w:id="0"/>
      <w:proofErr w:type="spellStart"/>
      <w:r w:rsidR="00FD0D74">
        <w:t>Kalib</w:t>
      </w:r>
      <w:proofErr w:type="spellEnd"/>
      <w:r w:rsidR="00FD0D74">
        <w:t xml:space="preserve"> is to be commended for his efforts to preserve the great traditions of Eastern European </w:t>
      </w:r>
      <w:proofErr w:type="spellStart"/>
      <w:r w:rsidR="00FD0D74">
        <w:t>hazzanut</w:t>
      </w:r>
      <w:proofErr w:type="spellEnd"/>
      <w:r w:rsidR="001F431B">
        <w:t xml:space="preserve">. The many volumes of his project belong on the shelves of every library, </w:t>
      </w:r>
      <w:r w:rsidR="00EE77F1">
        <w:t xml:space="preserve">every school music department, </w:t>
      </w:r>
      <w:r w:rsidR="001F431B">
        <w:t>every synagogue and every cantor.</w:t>
      </w:r>
    </w:p>
    <w:p w14:paraId="24FC44B8" w14:textId="77777777" w:rsidR="00370AD6" w:rsidRDefault="00370AD6" w:rsidP="00CE1819"/>
    <w:p w14:paraId="1678AC3A" w14:textId="77777777" w:rsidR="00D85B55" w:rsidRDefault="00D85B55" w:rsidP="00CE1819"/>
    <w:sectPr w:rsidR="00D85B55" w:rsidSect="006C0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32EEA"/>
    <w:multiLevelType w:val="hybridMultilevel"/>
    <w:tmpl w:val="21D2F3D2"/>
    <w:lvl w:ilvl="0" w:tplc="A70E398C">
      <w:start w:val="9"/>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49"/>
    <w:rsid w:val="00016221"/>
    <w:rsid w:val="00021E5D"/>
    <w:rsid w:val="00031249"/>
    <w:rsid w:val="00052BCE"/>
    <w:rsid w:val="00064A02"/>
    <w:rsid w:val="0006649E"/>
    <w:rsid w:val="000964B5"/>
    <w:rsid w:val="000B4C82"/>
    <w:rsid w:val="000E7847"/>
    <w:rsid w:val="0013593B"/>
    <w:rsid w:val="001575D4"/>
    <w:rsid w:val="0016077D"/>
    <w:rsid w:val="00176737"/>
    <w:rsid w:val="001D20B5"/>
    <w:rsid w:val="001F431B"/>
    <w:rsid w:val="001F71FF"/>
    <w:rsid w:val="002134FB"/>
    <w:rsid w:val="00227060"/>
    <w:rsid w:val="00227406"/>
    <w:rsid w:val="0023093C"/>
    <w:rsid w:val="0025088A"/>
    <w:rsid w:val="00257867"/>
    <w:rsid w:val="00296460"/>
    <w:rsid w:val="002A2DEC"/>
    <w:rsid w:val="002B48DD"/>
    <w:rsid w:val="002B5D51"/>
    <w:rsid w:val="002D04EC"/>
    <w:rsid w:val="00311A62"/>
    <w:rsid w:val="003405C8"/>
    <w:rsid w:val="003417EC"/>
    <w:rsid w:val="003567BF"/>
    <w:rsid w:val="003634C4"/>
    <w:rsid w:val="00370AD6"/>
    <w:rsid w:val="003915FE"/>
    <w:rsid w:val="003976CD"/>
    <w:rsid w:val="003B4E73"/>
    <w:rsid w:val="003C63F7"/>
    <w:rsid w:val="003D414B"/>
    <w:rsid w:val="0046345A"/>
    <w:rsid w:val="00463C5E"/>
    <w:rsid w:val="00465A8D"/>
    <w:rsid w:val="004760FA"/>
    <w:rsid w:val="00493101"/>
    <w:rsid w:val="004A2FCC"/>
    <w:rsid w:val="004B3D24"/>
    <w:rsid w:val="004C5D5B"/>
    <w:rsid w:val="004E4AA3"/>
    <w:rsid w:val="00562393"/>
    <w:rsid w:val="00582806"/>
    <w:rsid w:val="00587F3E"/>
    <w:rsid w:val="005B2934"/>
    <w:rsid w:val="005C1B15"/>
    <w:rsid w:val="005D762E"/>
    <w:rsid w:val="005F1A59"/>
    <w:rsid w:val="005F69C5"/>
    <w:rsid w:val="00606CBD"/>
    <w:rsid w:val="00622DCA"/>
    <w:rsid w:val="0063245D"/>
    <w:rsid w:val="00683CE4"/>
    <w:rsid w:val="006C0C55"/>
    <w:rsid w:val="006C10DF"/>
    <w:rsid w:val="006C1291"/>
    <w:rsid w:val="006C39C8"/>
    <w:rsid w:val="006C70B0"/>
    <w:rsid w:val="00707DD0"/>
    <w:rsid w:val="007166DC"/>
    <w:rsid w:val="0072426B"/>
    <w:rsid w:val="007302DD"/>
    <w:rsid w:val="00732DB8"/>
    <w:rsid w:val="00745EB7"/>
    <w:rsid w:val="00756062"/>
    <w:rsid w:val="00772D52"/>
    <w:rsid w:val="007815C2"/>
    <w:rsid w:val="0078588E"/>
    <w:rsid w:val="00792D03"/>
    <w:rsid w:val="007B7EB1"/>
    <w:rsid w:val="007C4A3C"/>
    <w:rsid w:val="00803AF1"/>
    <w:rsid w:val="008153CE"/>
    <w:rsid w:val="00842C26"/>
    <w:rsid w:val="00843567"/>
    <w:rsid w:val="0084592F"/>
    <w:rsid w:val="00853FCD"/>
    <w:rsid w:val="00875F39"/>
    <w:rsid w:val="008906C6"/>
    <w:rsid w:val="008C099D"/>
    <w:rsid w:val="008D2AEF"/>
    <w:rsid w:val="008D3679"/>
    <w:rsid w:val="008D3AF5"/>
    <w:rsid w:val="008E0A5C"/>
    <w:rsid w:val="008F71B1"/>
    <w:rsid w:val="00946BDD"/>
    <w:rsid w:val="00952882"/>
    <w:rsid w:val="00965A72"/>
    <w:rsid w:val="0098730C"/>
    <w:rsid w:val="00987F7C"/>
    <w:rsid w:val="009B424D"/>
    <w:rsid w:val="009C4E7D"/>
    <w:rsid w:val="009D12C1"/>
    <w:rsid w:val="009D335E"/>
    <w:rsid w:val="009D35F3"/>
    <w:rsid w:val="009E1BC6"/>
    <w:rsid w:val="00A07B44"/>
    <w:rsid w:val="00A12017"/>
    <w:rsid w:val="00A12EC5"/>
    <w:rsid w:val="00A211BA"/>
    <w:rsid w:val="00A230B2"/>
    <w:rsid w:val="00A26946"/>
    <w:rsid w:val="00A310D2"/>
    <w:rsid w:val="00A463BD"/>
    <w:rsid w:val="00A829B2"/>
    <w:rsid w:val="00A869D0"/>
    <w:rsid w:val="00A87747"/>
    <w:rsid w:val="00AA1D39"/>
    <w:rsid w:val="00AB5989"/>
    <w:rsid w:val="00AD460C"/>
    <w:rsid w:val="00AE5303"/>
    <w:rsid w:val="00AF3D2A"/>
    <w:rsid w:val="00B24849"/>
    <w:rsid w:val="00B2617C"/>
    <w:rsid w:val="00B33124"/>
    <w:rsid w:val="00B33EA8"/>
    <w:rsid w:val="00B3659B"/>
    <w:rsid w:val="00B61EE9"/>
    <w:rsid w:val="00BB2B9A"/>
    <w:rsid w:val="00BB4836"/>
    <w:rsid w:val="00C274F4"/>
    <w:rsid w:val="00C3117B"/>
    <w:rsid w:val="00C40A4F"/>
    <w:rsid w:val="00C41A3F"/>
    <w:rsid w:val="00C4230E"/>
    <w:rsid w:val="00C47E87"/>
    <w:rsid w:val="00C632FB"/>
    <w:rsid w:val="00C63FAE"/>
    <w:rsid w:val="00C703BE"/>
    <w:rsid w:val="00C8610F"/>
    <w:rsid w:val="00C87397"/>
    <w:rsid w:val="00C97598"/>
    <w:rsid w:val="00CE1819"/>
    <w:rsid w:val="00CE28BD"/>
    <w:rsid w:val="00CF36CF"/>
    <w:rsid w:val="00D25D1F"/>
    <w:rsid w:val="00D35FEF"/>
    <w:rsid w:val="00D42EBB"/>
    <w:rsid w:val="00D472D4"/>
    <w:rsid w:val="00D560B1"/>
    <w:rsid w:val="00D64D14"/>
    <w:rsid w:val="00D658D1"/>
    <w:rsid w:val="00D66B0D"/>
    <w:rsid w:val="00D85B55"/>
    <w:rsid w:val="00D94960"/>
    <w:rsid w:val="00DA2018"/>
    <w:rsid w:val="00DD073E"/>
    <w:rsid w:val="00DF241D"/>
    <w:rsid w:val="00E26CC1"/>
    <w:rsid w:val="00E27B05"/>
    <w:rsid w:val="00E7197A"/>
    <w:rsid w:val="00EA3194"/>
    <w:rsid w:val="00EA33F1"/>
    <w:rsid w:val="00EA3D53"/>
    <w:rsid w:val="00EB18F8"/>
    <w:rsid w:val="00EE3347"/>
    <w:rsid w:val="00EE77F1"/>
    <w:rsid w:val="00F1545A"/>
    <w:rsid w:val="00F3721F"/>
    <w:rsid w:val="00F43064"/>
    <w:rsid w:val="00F630BC"/>
    <w:rsid w:val="00F82EF3"/>
    <w:rsid w:val="00FA017F"/>
    <w:rsid w:val="00FC47A0"/>
    <w:rsid w:val="00FD0D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3A185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DB8"/>
    <w:pPr>
      <w:ind w:left="720"/>
      <w:contextualSpacing/>
    </w:pPr>
  </w:style>
  <w:style w:type="character" w:styleId="Hyperlink">
    <w:name w:val="Hyperlink"/>
    <w:basedOn w:val="DefaultParagraphFont"/>
    <w:uiPriority w:val="99"/>
    <w:unhideWhenUsed/>
    <w:rsid w:val="00B36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53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4</Pages>
  <Words>1553</Words>
  <Characters>8855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Joshua</dc:creator>
  <cp:keywords/>
  <dc:description/>
  <cp:lastModifiedBy>Jacobson, Joshua</cp:lastModifiedBy>
  <cp:revision>75</cp:revision>
  <dcterms:created xsi:type="dcterms:W3CDTF">2017-02-27T15:21:00Z</dcterms:created>
  <dcterms:modified xsi:type="dcterms:W3CDTF">2017-07-30T18:00:00Z</dcterms:modified>
</cp:coreProperties>
</file>